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39E1A" w14:textId="77777777" w:rsidR="00E83B2D" w:rsidRDefault="00E83B2D" w:rsidP="00E83B2D">
      <w:pPr>
        <w:pStyle w:val="Default"/>
        <w:spacing w:line="360" w:lineRule="auto"/>
      </w:pPr>
    </w:p>
    <w:p w14:paraId="12139E1C" w14:textId="77777777" w:rsidR="00C237D5" w:rsidRDefault="00C237D5" w:rsidP="00E83B2D">
      <w:pPr>
        <w:pStyle w:val="CM48"/>
        <w:spacing w:after="0" w:line="360" w:lineRule="auto"/>
        <w:jc w:val="center"/>
        <w:rPr>
          <w:rFonts w:ascii="Swis721 BlkOul BT" w:hAnsi="Swis721 BlkOul BT" w:cs="Arial"/>
          <w:b/>
          <w:bCs/>
          <w:sz w:val="56"/>
        </w:rPr>
      </w:pPr>
    </w:p>
    <w:p w14:paraId="12139E1D" w14:textId="77777777" w:rsidR="008A424F" w:rsidRPr="008A424F" w:rsidRDefault="008A424F" w:rsidP="00E83B2D">
      <w:pPr>
        <w:pStyle w:val="CM48"/>
        <w:spacing w:after="0" w:line="360" w:lineRule="auto"/>
        <w:jc w:val="center"/>
        <w:rPr>
          <w:rFonts w:ascii="Swis721 BlkOul BT" w:hAnsi="Swis721 BlkOul BT" w:cs="Arial"/>
          <w:b/>
          <w:bCs/>
          <w:sz w:val="56"/>
        </w:rPr>
      </w:pPr>
      <w:r w:rsidRPr="008A424F">
        <w:rPr>
          <w:rFonts w:ascii="Swis721 BlkOul BT" w:hAnsi="Swis721 BlkOul BT" w:cs="Arial"/>
          <w:b/>
          <w:bCs/>
          <w:sz w:val="56"/>
        </w:rPr>
        <w:t>MEMORIAL DESCRITIVO</w:t>
      </w:r>
    </w:p>
    <w:p w14:paraId="3EF9D14F" w14:textId="77777777" w:rsidR="001021F8" w:rsidRDefault="008A424F" w:rsidP="00E83B2D">
      <w:pPr>
        <w:pStyle w:val="Default"/>
        <w:spacing w:line="360" w:lineRule="auto"/>
        <w:jc w:val="center"/>
        <w:rPr>
          <w:rFonts w:ascii="Swis721 BlkOul BT" w:hAnsi="Swis721 BlkOul BT"/>
          <w:b/>
          <w:sz w:val="52"/>
        </w:rPr>
      </w:pPr>
      <w:r w:rsidRPr="008A424F">
        <w:rPr>
          <w:rFonts w:ascii="Swis721 BlkOul BT" w:hAnsi="Swis721 BlkOul BT"/>
          <w:b/>
          <w:sz w:val="52"/>
        </w:rPr>
        <w:t xml:space="preserve">PAVIMENTAÇÃO </w:t>
      </w:r>
    </w:p>
    <w:p w14:paraId="12139E1F" w14:textId="55F97260" w:rsidR="008A424F" w:rsidRPr="008A424F" w:rsidRDefault="001021F8" w:rsidP="00E83B2D">
      <w:pPr>
        <w:pStyle w:val="Default"/>
        <w:spacing w:line="360" w:lineRule="auto"/>
        <w:jc w:val="center"/>
        <w:rPr>
          <w:rFonts w:ascii="Swis721 BlkOul BT" w:hAnsi="Swis721 BlkOul BT"/>
          <w:b/>
          <w:sz w:val="52"/>
        </w:rPr>
      </w:pPr>
      <w:r>
        <w:rPr>
          <w:rFonts w:ascii="Swis721 BlkOul BT" w:hAnsi="Swis721 BlkOul BT"/>
          <w:b/>
          <w:sz w:val="52"/>
        </w:rPr>
        <w:t xml:space="preserve">EM </w:t>
      </w:r>
      <w:r w:rsidR="00B3653C">
        <w:rPr>
          <w:rFonts w:ascii="Swis721 BlkOul BT" w:hAnsi="Swis721 BlkOul BT"/>
          <w:b/>
          <w:sz w:val="52"/>
        </w:rPr>
        <w:t>BLOCOS DE CONCRETO</w:t>
      </w:r>
    </w:p>
    <w:p w14:paraId="2640A94F" w14:textId="77777777" w:rsidR="00B3653C" w:rsidRDefault="00B3653C" w:rsidP="00E83B2D">
      <w:pPr>
        <w:pStyle w:val="Default"/>
        <w:spacing w:line="360" w:lineRule="auto"/>
        <w:jc w:val="center"/>
        <w:rPr>
          <w:rFonts w:ascii="Swis721 BlkOul BT" w:hAnsi="Swis721 BlkOul BT"/>
          <w:b/>
          <w:sz w:val="52"/>
        </w:rPr>
      </w:pPr>
    </w:p>
    <w:p w14:paraId="16540041" w14:textId="7EEBA0E2" w:rsidR="009F09C2" w:rsidRDefault="00D06C70" w:rsidP="009F09C2">
      <w:pPr>
        <w:pStyle w:val="Default"/>
        <w:spacing w:line="360" w:lineRule="auto"/>
        <w:jc w:val="center"/>
        <w:rPr>
          <w:rFonts w:ascii="Swis721 BlkOul BT" w:hAnsi="Swis721 BlkOul BT"/>
          <w:b/>
          <w:sz w:val="48"/>
        </w:rPr>
      </w:pPr>
      <w:r>
        <w:rPr>
          <w:rFonts w:ascii="Swis721 BlkOul BT" w:hAnsi="Swis721 BlkOul BT"/>
          <w:b/>
          <w:sz w:val="48"/>
        </w:rPr>
        <w:t xml:space="preserve">RUA:  </w:t>
      </w:r>
      <w:r w:rsidR="009F09C2">
        <w:rPr>
          <w:rFonts w:ascii="Swis721 BlkOul BT" w:hAnsi="Swis721 BlkOul BT"/>
          <w:b/>
          <w:sz w:val="48"/>
        </w:rPr>
        <w:t>DOM JOÃO BECKER</w:t>
      </w:r>
    </w:p>
    <w:p w14:paraId="69BA2C74" w14:textId="77777777" w:rsidR="009F09C2" w:rsidRDefault="009F09C2" w:rsidP="009F09C2">
      <w:pPr>
        <w:pStyle w:val="Default"/>
        <w:spacing w:line="360" w:lineRule="auto"/>
        <w:jc w:val="center"/>
        <w:rPr>
          <w:rFonts w:ascii="Swis721 BlkOul BT" w:hAnsi="Swis721 BlkOul BT"/>
          <w:b/>
          <w:sz w:val="48"/>
        </w:rPr>
      </w:pPr>
    </w:p>
    <w:p w14:paraId="3E24EC80" w14:textId="788CDF91" w:rsidR="009F09C2" w:rsidRDefault="009F09C2" w:rsidP="009F09C2">
      <w:pPr>
        <w:pStyle w:val="Default"/>
        <w:spacing w:line="360" w:lineRule="auto"/>
        <w:jc w:val="center"/>
        <w:rPr>
          <w:rFonts w:ascii="Swis721 BlkOul BT" w:hAnsi="Swis721 BlkOul BT"/>
          <w:b/>
          <w:sz w:val="48"/>
        </w:rPr>
      </w:pPr>
      <w:r>
        <w:rPr>
          <w:rFonts w:ascii="Swis721 BlkOul BT" w:hAnsi="Swis721 BlkOul BT"/>
          <w:b/>
          <w:sz w:val="48"/>
        </w:rPr>
        <w:t xml:space="preserve">Estaca </w:t>
      </w:r>
      <w:r w:rsidR="008D4195">
        <w:rPr>
          <w:rFonts w:ascii="Swis721 BlkOul BT" w:hAnsi="Swis721 BlkOul BT"/>
          <w:b/>
          <w:sz w:val="48"/>
        </w:rPr>
        <w:t>000+360</w:t>
      </w:r>
    </w:p>
    <w:p w14:paraId="12139E23" w14:textId="77777777" w:rsidR="00C237D5" w:rsidRDefault="00C237D5" w:rsidP="00D124EE">
      <w:pPr>
        <w:pStyle w:val="Default"/>
        <w:spacing w:line="360" w:lineRule="auto"/>
        <w:jc w:val="center"/>
        <w:rPr>
          <w:rFonts w:ascii="Swis721 BlkOul BT" w:hAnsi="Swis721 BlkOul BT"/>
          <w:b/>
          <w:sz w:val="48"/>
        </w:rPr>
      </w:pPr>
      <w:r>
        <w:rPr>
          <w:rFonts w:ascii="Swis721 BlkOul BT" w:hAnsi="Swis721 BlkOul BT"/>
          <w:b/>
          <w:sz w:val="4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eastAsia="pt-BR"/>
        </w:rPr>
        <w:id w:val="7521290"/>
        <w:docPartObj>
          <w:docPartGallery w:val="Table of Contents"/>
          <w:docPartUnique/>
        </w:docPartObj>
      </w:sdtPr>
      <w:sdtEndPr>
        <w:rPr>
          <w:rFonts w:ascii="Arial" w:hAnsi="Arial"/>
          <w:sz w:val="24"/>
        </w:rPr>
      </w:sdtEndPr>
      <w:sdtContent>
        <w:p w14:paraId="12139E3A" w14:textId="77777777" w:rsidR="008A424F" w:rsidRDefault="00F92AAB" w:rsidP="00E83B2D">
          <w:pPr>
            <w:pStyle w:val="CabealhodoSumrio"/>
            <w:spacing w:line="360" w:lineRule="auto"/>
            <w:jc w:val="center"/>
          </w:pPr>
          <w:r>
            <w:t>SUMÁRIO</w:t>
          </w:r>
        </w:p>
        <w:p w14:paraId="35F982B4" w14:textId="07CB66B1" w:rsidR="00B160CE" w:rsidRPr="00B160CE" w:rsidRDefault="005F5A8F">
          <w:pPr>
            <w:pStyle w:val="Sumrio1"/>
            <w:rPr>
              <w:rFonts w:asciiTheme="minorHAnsi" w:eastAsiaTheme="minorEastAsia" w:hAnsiTheme="minorHAnsi" w:cstheme="minorBidi"/>
              <w:b w:val="0"/>
              <w:kern w:val="2"/>
              <w:szCs w:val="24"/>
              <w:lang w:eastAsia="en-US"/>
              <w14:ligatures w14:val="standardContextual"/>
            </w:rPr>
          </w:pPr>
          <w:r>
            <w:fldChar w:fldCharType="begin"/>
          </w:r>
          <w:r>
            <w:instrText xml:space="preserve"> TOC \o "1-3" \u </w:instrText>
          </w:r>
          <w:r>
            <w:fldChar w:fldCharType="separate"/>
          </w:r>
          <w:r w:rsidR="00B160CE">
            <w:t>CONSIDERAÇÕES INICIAIS</w:t>
          </w:r>
          <w:r w:rsidR="00B160CE">
            <w:tab/>
          </w:r>
          <w:r w:rsidR="00B160CE">
            <w:fldChar w:fldCharType="begin"/>
          </w:r>
          <w:r w:rsidR="00B160CE">
            <w:instrText xml:space="preserve"> PAGEREF _Toc201132134 \h </w:instrText>
          </w:r>
          <w:r w:rsidR="00B160CE">
            <w:fldChar w:fldCharType="separate"/>
          </w:r>
          <w:r w:rsidR="006D3CA5">
            <w:t>3</w:t>
          </w:r>
          <w:r w:rsidR="00B160CE">
            <w:fldChar w:fldCharType="end"/>
          </w:r>
        </w:p>
        <w:p w14:paraId="401802F7" w14:textId="2F1DA0BE" w:rsidR="00B160CE" w:rsidRPr="00B160CE" w:rsidRDefault="00B160CE">
          <w:pPr>
            <w:pStyle w:val="Sumrio1"/>
            <w:rPr>
              <w:rFonts w:asciiTheme="minorHAnsi" w:eastAsiaTheme="minorEastAsia" w:hAnsiTheme="minorHAnsi" w:cstheme="minorBidi"/>
              <w:b w:val="0"/>
              <w:kern w:val="2"/>
              <w:szCs w:val="24"/>
              <w:lang w:eastAsia="en-US"/>
              <w14:ligatures w14:val="standardContextual"/>
            </w:rPr>
          </w:pPr>
          <w:r>
            <w:t>1 ADMINISTRAÇÃO DA OBRA</w:t>
          </w:r>
          <w:r>
            <w:tab/>
          </w:r>
          <w:r>
            <w:fldChar w:fldCharType="begin"/>
          </w:r>
          <w:r>
            <w:instrText xml:space="preserve"> PAGEREF _Toc201132135 \h </w:instrText>
          </w:r>
          <w:r>
            <w:fldChar w:fldCharType="separate"/>
          </w:r>
          <w:r w:rsidR="006D3CA5">
            <w:t>3</w:t>
          </w:r>
          <w:r>
            <w:fldChar w:fldCharType="end"/>
          </w:r>
        </w:p>
        <w:p w14:paraId="743693D2" w14:textId="53FC90CA" w:rsidR="00B160CE" w:rsidRPr="00B160CE" w:rsidRDefault="00B160CE">
          <w:pPr>
            <w:pStyle w:val="Sumrio3"/>
            <w:rPr>
              <w:rFonts w:asciiTheme="minorHAnsi" w:eastAsiaTheme="minorEastAsia" w:hAnsiTheme="minorHAnsi" w:cstheme="minorBidi"/>
              <w:b w:val="0"/>
              <w:kern w:val="2"/>
              <w:szCs w:val="24"/>
              <w:lang w:eastAsia="en-US"/>
              <w14:ligatures w14:val="standardContextual"/>
            </w:rPr>
          </w:pPr>
          <w:r>
            <w:t>1.1 Serviços preliminares</w:t>
          </w:r>
          <w:r>
            <w:tab/>
          </w:r>
          <w:r>
            <w:fldChar w:fldCharType="begin"/>
          </w:r>
          <w:r>
            <w:instrText xml:space="preserve"> PAGEREF _Toc201132136 \h </w:instrText>
          </w:r>
          <w:r>
            <w:fldChar w:fldCharType="separate"/>
          </w:r>
          <w:r w:rsidR="006D3CA5">
            <w:t>4</w:t>
          </w:r>
          <w:r>
            <w:fldChar w:fldCharType="end"/>
          </w:r>
        </w:p>
        <w:p w14:paraId="6CD1D42D" w14:textId="3B0A4BF2" w:rsidR="00B160CE" w:rsidRPr="00B160CE" w:rsidRDefault="00B160CE">
          <w:pPr>
            <w:pStyle w:val="Sumrio1"/>
            <w:rPr>
              <w:rFonts w:asciiTheme="minorHAnsi" w:eastAsiaTheme="minorEastAsia" w:hAnsiTheme="minorHAnsi" w:cstheme="minorBidi"/>
              <w:b w:val="0"/>
              <w:kern w:val="2"/>
              <w:szCs w:val="24"/>
              <w:lang w:eastAsia="en-US"/>
              <w14:ligatures w14:val="standardContextual"/>
            </w:rPr>
          </w:pPr>
          <w:r>
            <w:t>2</w:t>
          </w:r>
          <w:r>
            <w:rPr>
              <w:rFonts w:asciiTheme="minorHAnsi" w:eastAsiaTheme="minorEastAsia" w:hAnsiTheme="minorHAnsi" w:cstheme="minorBidi"/>
              <w:b w:val="0"/>
              <w:kern w:val="2"/>
              <w:szCs w:val="24"/>
              <w:lang w:eastAsia="en-US"/>
              <w14:ligatures w14:val="standardContextual"/>
            </w:rPr>
            <w:t xml:space="preserve"> </w:t>
          </w:r>
          <w:r>
            <w:t>TERRAPLANAGEM E DRENAGEM</w:t>
          </w:r>
          <w:r>
            <w:tab/>
          </w:r>
          <w:r>
            <w:fldChar w:fldCharType="begin"/>
          </w:r>
          <w:r>
            <w:instrText xml:space="preserve"> PAGEREF _Toc201132137 \h </w:instrText>
          </w:r>
          <w:r>
            <w:fldChar w:fldCharType="separate"/>
          </w:r>
          <w:r w:rsidR="006D3CA5">
            <w:t>4</w:t>
          </w:r>
          <w:r>
            <w:fldChar w:fldCharType="end"/>
          </w:r>
        </w:p>
        <w:p w14:paraId="48C5A9F9" w14:textId="2D33C746" w:rsidR="00B160CE" w:rsidRPr="00B160CE" w:rsidRDefault="00B160CE">
          <w:pPr>
            <w:pStyle w:val="Sumrio1"/>
            <w:rPr>
              <w:rFonts w:asciiTheme="minorHAnsi" w:eastAsiaTheme="minorEastAsia" w:hAnsiTheme="minorHAnsi" w:cstheme="minorBidi"/>
              <w:b w:val="0"/>
              <w:kern w:val="2"/>
              <w:szCs w:val="24"/>
              <w:lang w:eastAsia="en-US"/>
              <w14:ligatures w14:val="standardContextual"/>
            </w:rPr>
          </w:pPr>
          <w:r>
            <w:t>3 PAVIMENTAÇÃO</w:t>
          </w:r>
          <w:r>
            <w:tab/>
          </w:r>
          <w:r>
            <w:fldChar w:fldCharType="begin"/>
          </w:r>
          <w:r>
            <w:instrText xml:space="preserve"> PAGEREF _Toc201132138 \h </w:instrText>
          </w:r>
          <w:r>
            <w:fldChar w:fldCharType="separate"/>
          </w:r>
          <w:r w:rsidR="006D3CA5">
            <w:t>4</w:t>
          </w:r>
          <w:r>
            <w:fldChar w:fldCharType="end"/>
          </w:r>
        </w:p>
        <w:p w14:paraId="62169763" w14:textId="17116524" w:rsidR="00B160CE" w:rsidRPr="00B160CE" w:rsidRDefault="00B160CE">
          <w:pPr>
            <w:pStyle w:val="Sumrio3"/>
            <w:rPr>
              <w:rFonts w:asciiTheme="minorHAnsi" w:eastAsiaTheme="minorEastAsia" w:hAnsiTheme="minorHAnsi" w:cstheme="minorBidi"/>
              <w:b w:val="0"/>
              <w:kern w:val="2"/>
              <w:szCs w:val="24"/>
              <w:lang w:eastAsia="en-US"/>
              <w14:ligatures w14:val="standardContextual"/>
            </w:rPr>
          </w:pPr>
          <w:r>
            <w:t>3.1 Pavimentação com blocos de concreto</w:t>
          </w:r>
          <w:r>
            <w:tab/>
          </w:r>
          <w:r>
            <w:fldChar w:fldCharType="begin"/>
          </w:r>
          <w:r>
            <w:instrText xml:space="preserve"> PAGEREF _Toc201132139 \h </w:instrText>
          </w:r>
          <w:r>
            <w:fldChar w:fldCharType="separate"/>
          </w:r>
          <w:r w:rsidR="006D3CA5">
            <w:t>5</w:t>
          </w:r>
          <w:r>
            <w:fldChar w:fldCharType="end"/>
          </w:r>
        </w:p>
        <w:p w14:paraId="17BA9A51" w14:textId="72B9F902" w:rsidR="00B160CE" w:rsidRPr="00B160CE" w:rsidRDefault="00B160CE">
          <w:pPr>
            <w:pStyle w:val="Sumrio3"/>
            <w:rPr>
              <w:rFonts w:asciiTheme="minorHAnsi" w:eastAsiaTheme="minorEastAsia" w:hAnsiTheme="minorHAnsi" w:cstheme="minorBidi"/>
              <w:b w:val="0"/>
              <w:kern w:val="2"/>
              <w:szCs w:val="24"/>
              <w:lang w:eastAsia="en-US"/>
              <w14:ligatures w14:val="standardContextual"/>
            </w:rPr>
          </w:pPr>
          <w:r>
            <w:t>3.2 Camada de rejuntamento</w:t>
          </w:r>
          <w:r>
            <w:tab/>
          </w:r>
          <w:r>
            <w:fldChar w:fldCharType="begin"/>
          </w:r>
          <w:r>
            <w:instrText xml:space="preserve"> PAGEREF _Toc201132140 \h </w:instrText>
          </w:r>
          <w:r>
            <w:fldChar w:fldCharType="separate"/>
          </w:r>
          <w:r w:rsidR="006D3CA5">
            <w:t>6</w:t>
          </w:r>
          <w:r>
            <w:fldChar w:fldCharType="end"/>
          </w:r>
        </w:p>
        <w:p w14:paraId="6CBED7BC" w14:textId="107155D9" w:rsidR="00B160CE" w:rsidRPr="00B160CE" w:rsidRDefault="00B160CE">
          <w:pPr>
            <w:pStyle w:val="Sumrio3"/>
            <w:rPr>
              <w:rFonts w:asciiTheme="minorHAnsi" w:eastAsiaTheme="minorEastAsia" w:hAnsiTheme="minorHAnsi" w:cstheme="minorBidi"/>
              <w:b w:val="0"/>
              <w:kern w:val="2"/>
              <w:szCs w:val="24"/>
              <w:lang w:eastAsia="en-US"/>
              <w14:ligatures w14:val="standardContextual"/>
            </w:rPr>
          </w:pPr>
          <w:r>
            <w:t>3.3 Meio-fio</w:t>
          </w:r>
          <w:r>
            <w:tab/>
          </w:r>
          <w:r>
            <w:fldChar w:fldCharType="begin"/>
          </w:r>
          <w:r>
            <w:instrText xml:space="preserve"> PAGEREF _Toc201132141 \h </w:instrText>
          </w:r>
          <w:r>
            <w:fldChar w:fldCharType="separate"/>
          </w:r>
          <w:r w:rsidR="006D3CA5">
            <w:t>6</w:t>
          </w:r>
          <w:r>
            <w:fldChar w:fldCharType="end"/>
          </w:r>
        </w:p>
        <w:p w14:paraId="70673DFB" w14:textId="32BD846A" w:rsidR="00B160CE" w:rsidRPr="00B160CE" w:rsidRDefault="00B160CE">
          <w:pPr>
            <w:pStyle w:val="Sumrio1"/>
            <w:rPr>
              <w:rFonts w:asciiTheme="minorHAnsi" w:eastAsiaTheme="minorEastAsia" w:hAnsiTheme="minorHAnsi" w:cstheme="minorBidi"/>
              <w:b w:val="0"/>
              <w:kern w:val="2"/>
              <w:szCs w:val="24"/>
              <w:lang w:eastAsia="en-US"/>
              <w14:ligatures w14:val="standardContextual"/>
            </w:rPr>
          </w:pPr>
          <w:r>
            <w:t>4 SINALIZAÇÃO</w:t>
          </w:r>
          <w:r>
            <w:tab/>
          </w:r>
          <w:r>
            <w:fldChar w:fldCharType="begin"/>
          </w:r>
          <w:r>
            <w:instrText xml:space="preserve"> PAGEREF _Toc201132142 \h </w:instrText>
          </w:r>
          <w:r>
            <w:fldChar w:fldCharType="separate"/>
          </w:r>
          <w:r w:rsidR="006D3CA5">
            <w:t>7</w:t>
          </w:r>
          <w:r>
            <w:fldChar w:fldCharType="end"/>
          </w:r>
        </w:p>
        <w:p w14:paraId="43C1BB99" w14:textId="716BE946" w:rsidR="00B160CE" w:rsidRPr="00B160CE" w:rsidRDefault="00B160CE">
          <w:pPr>
            <w:pStyle w:val="Sumrio3"/>
            <w:rPr>
              <w:rFonts w:asciiTheme="minorHAnsi" w:eastAsiaTheme="minorEastAsia" w:hAnsiTheme="minorHAnsi" w:cstheme="minorBidi"/>
              <w:b w:val="0"/>
              <w:kern w:val="2"/>
              <w:szCs w:val="24"/>
              <w:lang w:eastAsia="en-US"/>
              <w14:ligatures w14:val="standardContextual"/>
            </w:rPr>
          </w:pPr>
          <w:r>
            <w:t>4.1 Sinalização vertical de regulamentação</w:t>
          </w:r>
          <w:r>
            <w:tab/>
          </w:r>
          <w:r>
            <w:fldChar w:fldCharType="begin"/>
          </w:r>
          <w:r>
            <w:instrText xml:space="preserve"> PAGEREF _Toc201132143 \h </w:instrText>
          </w:r>
          <w:r>
            <w:fldChar w:fldCharType="separate"/>
          </w:r>
          <w:r w:rsidR="006D3CA5">
            <w:t>7</w:t>
          </w:r>
          <w:r>
            <w:fldChar w:fldCharType="end"/>
          </w:r>
        </w:p>
        <w:p w14:paraId="7A46A855" w14:textId="7E7ED815" w:rsidR="00B160CE" w:rsidRPr="00B160CE" w:rsidRDefault="00B160CE">
          <w:pPr>
            <w:pStyle w:val="Sumrio3"/>
            <w:rPr>
              <w:rFonts w:asciiTheme="minorHAnsi" w:eastAsiaTheme="minorEastAsia" w:hAnsiTheme="minorHAnsi" w:cstheme="minorBidi"/>
              <w:b w:val="0"/>
              <w:kern w:val="2"/>
              <w:szCs w:val="24"/>
              <w:lang w:eastAsia="en-US"/>
              <w14:ligatures w14:val="standardContextual"/>
            </w:rPr>
          </w:pPr>
          <w:r>
            <w:t>4.2 Sinalização horizontal</w:t>
          </w:r>
          <w:r>
            <w:tab/>
          </w:r>
          <w:r>
            <w:fldChar w:fldCharType="begin"/>
          </w:r>
          <w:r>
            <w:instrText xml:space="preserve"> PAGEREF _Toc201132144 \h </w:instrText>
          </w:r>
          <w:r>
            <w:fldChar w:fldCharType="separate"/>
          </w:r>
          <w:r w:rsidR="006D3CA5">
            <w:t>9</w:t>
          </w:r>
          <w:r>
            <w:fldChar w:fldCharType="end"/>
          </w:r>
        </w:p>
        <w:p w14:paraId="03B4B739" w14:textId="72560031" w:rsidR="00B160CE" w:rsidRPr="00B160CE" w:rsidRDefault="00B160CE">
          <w:pPr>
            <w:pStyle w:val="Sumrio1"/>
            <w:rPr>
              <w:rFonts w:asciiTheme="minorHAnsi" w:eastAsiaTheme="minorEastAsia" w:hAnsiTheme="minorHAnsi" w:cstheme="minorBidi"/>
              <w:b w:val="0"/>
              <w:kern w:val="2"/>
              <w:szCs w:val="24"/>
              <w:lang w:eastAsia="en-US"/>
              <w14:ligatures w14:val="standardContextual"/>
            </w:rPr>
          </w:pPr>
          <w:r>
            <w:t>5 DISPOSIÇÕES FINAIS</w:t>
          </w:r>
          <w:r>
            <w:tab/>
          </w:r>
          <w:r>
            <w:fldChar w:fldCharType="begin"/>
          </w:r>
          <w:r>
            <w:instrText xml:space="preserve"> PAGEREF _Toc201132145 \h </w:instrText>
          </w:r>
          <w:r>
            <w:fldChar w:fldCharType="separate"/>
          </w:r>
          <w:r w:rsidR="006D3CA5">
            <w:t>9</w:t>
          </w:r>
          <w:r>
            <w:fldChar w:fldCharType="end"/>
          </w:r>
        </w:p>
        <w:p w14:paraId="46E5C060" w14:textId="39B393F0" w:rsidR="00B160CE" w:rsidRPr="00B160CE" w:rsidRDefault="00B160CE">
          <w:pPr>
            <w:pStyle w:val="Sumrio3"/>
            <w:rPr>
              <w:rFonts w:asciiTheme="minorHAnsi" w:eastAsiaTheme="minorEastAsia" w:hAnsiTheme="minorHAnsi" w:cstheme="minorBidi"/>
              <w:b w:val="0"/>
              <w:kern w:val="2"/>
              <w:szCs w:val="24"/>
              <w:lang w:eastAsia="en-US"/>
              <w14:ligatures w14:val="standardContextual"/>
            </w:rPr>
          </w:pPr>
          <w:r>
            <w:t>5.1 Seguranças com Veículos e Pedestres:</w:t>
          </w:r>
          <w:r>
            <w:tab/>
          </w:r>
          <w:r>
            <w:fldChar w:fldCharType="begin"/>
          </w:r>
          <w:r>
            <w:instrText xml:space="preserve"> PAGEREF _Toc201132146 \h </w:instrText>
          </w:r>
          <w:r>
            <w:fldChar w:fldCharType="separate"/>
          </w:r>
          <w:r w:rsidR="006D3CA5">
            <w:t>9</w:t>
          </w:r>
          <w:r>
            <w:fldChar w:fldCharType="end"/>
          </w:r>
        </w:p>
        <w:p w14:paraId="77120554" w14:textId="46447985" w:rsidR="00B160CE" w:rsidRDefault="00B160CE">
          <w:pPr>
            <w:pStyle w:val="Sumrio3"/>
            <w:rPr>
              <w:rFonts w:asciiTheme="minorHAnsi" w:eastAsiaTheme="minorEastAsia" w:hAnsiTheme="minorHAnsi" w:cstheme="minorBidi"/>
              <w:b w:val="0"/>
              <w:kern w:val="2"/>
              <w:szCs w:val="24"/>
              <w:lang w:val="en-US" w:eastAsia="en-US"/>
              <w14:ligatures w14:val="standardContextual"/>
            </w:rPr>
          </w:pPr>
          <w:r>
            <w:t>5.2 Limpeza:</w:t>
          </w:r>
          <w:r>
            <w:tab/>
          </w:r>
          <w:r>
            <w:fldChar w:fldCharType="begin"/>
          </w:r>
          <w:r>
            <w:instrText xml:space="preserve"> PAGEREF _Toc201132147 \h </w:instrText>
          </w:r>
          <w:r>
            <w:fldChar w:fldCharType="separate"/>
          </w:r>
          <w:r w:rsidR="006D3CA5">
            <w:t>9</w:t>
          </w:r>
          <w:r>
            <w:fldChar w:fldCharType="end"/>
          </w:r>
        </w:p>
        <w:p w14:paraId="09635B49" w14:textId="55924461" w:rsidR="00B160CE" w:rsidRDefault="00B160CE">
          <w:pPr>
            <w:pStyle w:val="Sumrio3"/>
            <w:rPr>
              <w:rFonts w:asciiTheme="minorHAnsi" w:eastAsiaTheme="minorEastAsia" w:hAnsiTheme="minorHAnsi" w:cstheme="minorBidi"/>
              <w:b w:val="0"/>
              <w:kern w:val="2"/>
              <w:szCs w:val="24"/>
              <w:lang w:val="en-US" w:eastAsia="en-US"/>
              <w14:ligatures w14:val="standardContextual"/>
            </w:rPr>
          </w:pPr>
          <w:r>
            <w:t>5.3 Disposições Finais:</w:t>
          </w:r>
          <w:r>
            <w:tab/>
          </w:r>
          <w:r>
            <w:fldChar w:fldCharType="begin"/>
          </w:r>
          <w:r>
            <w:instrText xml:space="preserve"> PAGEREF _Toc201132148 \h </w:instrText>
          </w:r>
          <w:r>
            <w:fldChar w:fldCharType="separate"/>
          </w:r>
          <w:r w:rsidR="006D3CA5">
            <w:t>9</w:t>
          </w:r>
          <w:r>
            <w:fldChar w:fldCharType="end"/>
          </w:r>
        </w:p>
        <w:p w14:paraId="12139E5D" w14:textId="43B1A50F" w:rsidR="008A424F" w:rsidRDefault="005F5A8F" w:rsidP="0017712B">
          <w:r>
            <w:fldChar w:fldCharType="end"/>
          </w:r>
        </w:p>
      </w:sdtContent>
    </w:sdt>
    <w:p w14:paraId="12139E5E" w14:textId="77777777" w:rsidR="006209E0" w:rsidRDefault="006209E0" w:rsidP="0083281B">
      <w:pPr>
        <w:pStyle w:val="Titulo2"/>
        <w:numPr>
          <w:ilvl w:val="0"/>
          <w:numId w:val="0"/>
        </w:numPr>
        <w:ind w:left="720" w:hanging="360"/>
      </w:pPr>
    </w:p>
    <w:p w14:paraId="12139E5F" w14:textId="77777777" w:rsidR="009E6F5A" w:rsidRDefault="009E6F5A" w:rsidP="00AE49C2">
      <w:pPr>
        <w:pStyle w:val="Titulo2"/>
      </w:pPr>
      <w:r>
        <w:br w:type="page"/>
      </w:r>
    </w:p>
    <w:p w14:paraId="2B0FA2E2" w14:textId="799C14B2" w:rsidR="001021F8" w:rsidRPr="002C4A90" w:rsidRDefault="001021F8" w:rsidP="0083281B">
      <w:pPr>
        <w:pStyle w:val="Ttulo1"/>
        <w:jc w:val="center"/>
      </w:pPr>
      <w:bookmarkStart w:id="0" w:name="_Toc365115206"/>
      <w:bookmarkStart w:id="1" w:name="_Toc201132134"/>
      <w:r w:rsidRPr="002C4A90">
        <w:lastRenderedPageBreak/>
        <w:t>CONSIDERAÇÕES INICIAIS</w:t>
      </w:r>
      <w:bookmarkEnd w:id="0"/>
      <w:bookmarkEnd w:id="1"/>
    </w:p>
    <w:p w14:paraId="11E881C2" w14:textId="77777777" w:rsidR="001021F8" w:rsidRPr="00B756BE" w:rsidRDefault="001021F8" w:rsidP="001021F8">
      <w:pPr>
        <w:rPr>
          <w:rFonts w:cs="Arial"/>
          <w:b/>
          <w:szCs w:val="24"/>
        </w:rPr>
      </w:pPr>
    </w:p>
    <w:p w14:paraId="1FC6B829" w14:textId="76567273" w:rsidR="001021F8" w:rsidRPr="00B756BE" w:rsidRDefault="001021F8" w:rsidP="001021F8">
      <w:pPr>
        <w:pStyle w:val="Recuodecorpodetexto2"/>
        <w:tabs>
          <w:tab w:val="left" w:pos="567"/>
        </w:tabs>
        <w:spacing w:line="360" w:lineRule="auto"/>
        <w:ind w:left="0"/>
        <w:rPr>
          <w:rFonts w:cs="Arial"/>
        </w:rPr>
      </w:pPr>
      <w:r w:rsidRPr="00B756BE">
        <w:rPr>
          <w:rFonts w:cs="Arial"/>
        </w:rPr>
        <w:t xml:space="preserve">Antes de se iniciar qualquer serviço referente à obra, deverá ser entregue ao fiscal designado pela Prefeitura Municipal a </w:t>
      </w:r>
      <w:r w:rsidR="00D07B07">
        <w:rPr>
          <w:rFonts w:cs="Arial"/>
        </w:rPr>
        <w:t>m</w:t>
      </w:r>
      <w:r w:rsidRPr="00B756BE">
        <w:rPr>
          <w:rFonts w:cs="Arial"/>
        </w:rPr>
        <w:t xml:space="preserve">atrícula da </w:t>
      </w:r>
      <w:r w:rsidR="00D07B07">
        <w:rPr>
          <w:rFonts w:cs="Arial"/>
        </w:rPr>
        <w:t>o</w:t>
      </w:r>
      <w:r w:rsidRPr="00B756BE">
        <w:rPr>
          <w:rFonts w:cs="Arial"/>
        </w:rPr>
        <w:t xml:space="preserve">bra no INSS e a ART – Anotação de responsabilidade técnica, referente a todos os serviços a serem executados. </w:t>
      </w:r>
    </w:p>
    <w:p w14:paraId="2593B7B7" w14:textId="7B9D63F4" w:rsidR="001021F8" w:rsidRPr="00B756BE" w:rsidRDefault="001021F8" w:rsidP="001021F8">
      <w:pPr>
        <w:pStyle w:val="Recuodecorpodetexto2"/>
        <w:tabs>
          <w:tab w:val="left" w:pos="567"/>
        </w:tabs>
        <w:spacing w:line="360" w:lineRule="auto"/>
        <w:ind w:left="0"/>
        <w:rPr>
          <w:rFonts w:cs="Arial"/>
        </w:rPr>
      </w:pPr>
      <w:r w:rsidRPr="00B756BE">
        <w:rPr>
          <w:rFonts w:cs="Arial"/>
        </w:rPr>
        <w:t xml:space="preserve">O presente memorial descritivo tem por objetivo complementar e estabelecer as condições que regerão os materiais e serviços a serem executados nas obras de pavimentações com </w:t>
      </w:r>
      <w:r>
        <w:rPr>
          <w:rFonts w:cs="Arial"/>
        </w:rPr>
        <w:t xml:space="preserve">blocos de concreto tipo </w:t>
      </w:r>
      <w:proofErr w:type="spellStart"/>
      <w:r>
        <w:rPr>
          <w:rFonts w:cs="Arial"/>
        </w:rPr>
        <w:t>unistein</w:t>
      </w:r>
      <w:proofErr w:type="spellEnd"/>
      <w:r>
        <w:rPr>
          <w:rFonts w:cs="Arial"/>
        </w:rPr>
        <w:t xml:space="preserve"> realizada </w:t>
      </w:r>
      <w:r w:rsidR="004D6B25">
        <w:rPr>
          <w:rFonts w:cs="Arial"/>
        </w:rPr>
        <w:t xml:space="preserve">no município de São Valentim do Sul </w:t>
      </w:r>
      <w:r w:rsidR="005D1D40">
        <w:rPr>
          <w:rFonts w:cs="Arial"/>
        </w:rPr>
        <w:t xml:space="preserve">na </w:t>
      </w:r>
      <w:r w:rsidR="00D06C70">
        <w:rPr>
          <w:rFonts w:cs="Arial"/>
        </w:rPr>
        <w:t xml:space="preserve">Rua Vereador </w:t>
      </w:r>
      <w:proofErr w:type="spellStart"/>
      <w:r w:rsidR="00D06C70">
        <w:rPr>
          <w:rFonts w:cs="Arial"/>
        </w:rPr>
        <w:t>Dilnei</w:t>
      </w:r>
      <w:proofErr w:type="spellEnd"/>
      <w:r w:rsidR="00D06C70">
        <w:rPr>
          <w:rFonts w:cs="Arial"/>
        </w:rPr>
        <w:t xml:space="preserve"> Roque Bassani</w:t>
      </w:r>
      <w:r w:rsidR="000131C6">
        <w:rPr>
          <w:rFonts w:cs="Arial"/>
        </w:rPr>
        <w:t xml:space="preserve">. </w:t>
      </w:r>
      <w:r w:rsidR="009E6967">
        <w:rPr>
          <w:rFonts w:cs="Arial"/>
        </w:rPr>
        <w:t xml:space="preserve"> </w:t>
      </w:r>
    </w:p>
    <w:p w14:paraId="2EFBB183" w14:textId="77777777" w:rsidR="001021F8" w:rsidRPr="00B756BE" w:rsidRDefault="001021F8" w:rsidP="001021F8">
      <w:pPr>
        <w:rPr>
          <w:rFonts w:cs="Arial"/>
          <w:szCs w:val="24"/>
        </w:rPr>
      </w:pPr>
    </w:p>
    <w:p w14:paraId="08D5B3C1" w14:textId="1D130196" w:rsidR="001021F8" w:rsidRDefault="0063485F" w:rsidP="00863CF3">
      <w:pPr>
        <w:pStyle w:val="Ttulo1"/>
      </w:pPr>
      <w:bookmarkStart w:id="2" w:name="_Toc201132135"/>
      <w:r>
        <w:t xml:space="preserve">1 </w:t>
      </w:r>
      <w:r w:rsidR="001570E0">
        <w:t>ADMINISTRAÇÃO DA OBRA</w:t>
      </w:r>
      <w:bookmarkEnd w:id="2"/>
    </w:p>
    <w:p w14:paraId="4DAFE6E7" w14:textId="77777777" w:rsidR="001570E0" w:rsidRDefault="001570E0" w:rsidP="001570E0"/>
    <w:p w14:paraId="7E32272E" w14:textId="77DCD15C" w:rsidR="001570E0" w:rsidRDefault="001570E0" w:rsidP="001570E0">
      <w:r>
        <w:t xml:space="preserve">A administração da obra será realizada por empresa contratada, </w:t>
      </w:r>
      <w:r w:rsidR="003C7CA3">
        <w:t xml:space="preserve">no qual depende da estrutura organizacional </w:t>
      </w:r>
      <w:r w:rsidR="008B634B">
        <w:t>da empresa</w:t>
      </w:r>
      <w:r w:rsidR="003563EF">
        <w:t xml:space="preserve">, onde deverá estar composta com no mínimo, um encarregado </w:t>
      </w:r>
      <w:r w:rsidR="00AA1A8C">
        <w:t xml:space="preserve">geral </w:t>
      </w:r>
      <w:r w:rsidR="003563EF">
        <w:t>de obras</w:t>
      </w:r>
      <w:r w:rsidR="00AA1A8C">
        <w:t xml:space="preserve"> e um e</w:t>
      </w:r>
      <w:r w:rsidR="003563EF">
        <w:t>ngenheiro</w:t>
      </w:r>
      <w:r w:rsidR="00AA1A8C">
        <w:t xml:space="preserve"> pleno no qual irá fazer o acompanhamento </w:t>
      </w:r>
      <w:proofErr w:type="gramStart"/>
      <w:r w:rsidR="00AA1A8C">
        <w:t>técnic</w:t>
      </w:r>
      <w:r w:rsidR="00D938BC">
        <w:t>o .</w:t>
      </w:r>
      <w:proofErr w:type="gramEnd"/>
    </w:p>
    <w:p w14:paraId="56017263" w14:textId="77777777" w:rsidR="00E14964" w:rsidRPr="00AD7758" w:rsidRDefault="00E14964" w:rsidP="00E14964">
      <w:pPr>
        <w:rPr>
          <w:u w:val="single"/>
        </w:rPr>
      </w:pPr>
      <w:r w:rsidRPr="00AD7758">
        <w:rPr>
          <w:u w:val="single"/>
        </w:rPr>
        <w:t xml:space="preserve">Engenheiro Civil </w:t>
      </w:r>
    </w:p>
    <w:p w14:paraId="04A97131" w14:textId="782783F0" w:rsidR="00E14964" w:rsidRDefault="00E14964" w:rsidP="00E14964">
      <w:r>
        <w:t xml:space="preserve">Para o gerenciamento da obra deverá ser mantido na obra um Engenheiro civil que deverá ter total domínio da obra para acompanhamento geral, estar disponível para qualquer dúvida que o encarregado da obra solicitar, além da disponibilidade de contato sempre quando for necessário. </w:t>
      </w:r>
    </w:p>
    <w:p w14:paraId="73682157" w14:textId="77777777" w:rsidR="00E14964" w:rsidRPr="00AD7758" w:rsidRDefault="00E14964" w:rsidP="00E14964">
      <w:pPr>
        <w:rPr>
          <w:u w:val="single"/>
        </w:rPr>
      </w:pPr>
      <w:r w:rsidRPr="00AD7758">
        <w:rPr>
          <w:u w:val="single"/>
        </w:rPr>
        <w:t xml:space="preserve">Encarregado de Obra </w:t>
      </w:r>
    </w:p>
    <w:p w14:paraId="00545F03" w14:textId="1124CC41" w:rsidR="00D938BC" w:rsidRDefault="00E14964" w:rsidP="00E14964">
      <w:r>
        <w:t xml:space="preserve">Será de extrema importância um encarregado geral da obra fiscalizando e acompanhando toda e qualquer execução de serviço expresso em projeto. O </w:t>
      </w:r>
      <w:r>
        <w:lastRenderedPageBreak/>
        <w:t xml:space="preserve">encarregado deverá estar presente nas decisões e nas </w:t>
      </w:r>
      <w:proofErr w:type="gramStart"/>
      <w:r>
        <w:t xml:space="preserve">necessidades </w:t>
      </w:r>
      <w:r w:rsidR="00AD7758">
        <w:t xml:space="preserve"> </w:t>
      </w:r>
      <w:r>
        <w:t>do</w:t>
      </w:r>
      <w:proofErr w:type="gramEnd"/>
      <w:r>
        <w:t xml:space="preserve"> dia a dia dos funcionários.</w:t>
      </w:r>
    </w:p>
    <w:p w14:paraId="2D18E4E5" w14:textId="77777777" w:rsidR="002E592B" w:rsidRDefault="002E592B" w:rsidP="00E14964"/>
    <w:p w14:paraId="50C96785" w14:textId="6BBD257E" w:rsidR="00D938BC" w:rsidRDefault="003A5111" w:rsidP="003A5111">
      <w:pPr>
        <w:pStyle w:val="Ttulo3"/>
      </w:pPr>
      <w:bookmarkStart w:id="3" w:name="_Toc201132136"/>
      <w:r>
        <w:t>1.1 Serviços preliminares</w:t>
      </w:r>
      <w:bookmarkEnd w:id="3"/>
    </w:p>
    <w:p w14:paraId="40D0EEEE" w14:textId="77777777" w:rsidR="00D938BC" w:rsidRDefault="00D938BC" w:rsidP="0083281B"/>
    <w:p w14:paraId="2BE83D0D" w14:textId="29BDEB0B" w:rsidR="001C348B" w:rsidRDefault="00617D20" w:rsidP="00181BC4">
      <w:r>
        <w:t>Compõem</w:t>
      </w:r>
      <w:r w:rsidR="00D938BC">
        <w:t xml:space="preserve"> </w:t>
      </w:r>
      <w:r>
        <w:t xml:space="preserve">os serviços preliminares, a instalação da placa de obra em conformidade com </w:t>
      </w:r>
      <w:r w:rsidR="00014F20">
        <w:t>as especificações apresentadas no</w:t>
      </w:r>
      <w:r w:rsidR="009E47F2">
        <w:t xml:space="preserve"> site do ministério. </w:t>
      </w:r>
    </w:p>
    <w:p w14:paraId="5604318D" w14:textId="0E315C73" w:rsidR="001C348B" w:rsidRDefault="001C348B" w:rsidP="001C348B">
      <w:r>
        <w:t xml:space="preserve">A placas deverá ser confeccionada de acordo com as cores, medidas, proporções e demais orientações no presente manual. Ela deverá ser confeccionada em chapa plana, metálica ou galvanizada em material resistente as intempéries. As informações deverão estar em material plástico (poliestireno), para a fixação ou adesivação nas placas, conforme padrão geral. </w:t>
      </w:r>
    </w:p>
    <w:p w14:paraId="06CDE079" w14:textId="2E03BF12" w:rsidR="003563EF" w:rsidRPr="001570E0" w:rsidRDefault="001C348B" w:rsidP="001C348B">
      <w:r>
        <w:t>A placa deverá ser afixada em local visí</w:t>
      </w:r>
      <w:r w:rsidR="00181BC4">
        <w:t>v</w:t>
      </w:r>
      <w:r>
        <w:t xml:space="preserve">el, preferencialmente no acesso principal do empreendimento. Recomenda-se que a placa seja mantida em um bom estado de </w:t>
      </w:r>
      <w:r w:rsidR="00181BC4">
        <w:t>conservação</w:t>
      </w:r>
      <w:r>
        <w:t xml:space="preserve">, inclusive quanta a integridade do </w:t>
      </w:r>
      <w:r w:rsidR="00181BC4">
        <w:t>padrão</w:t>
      </w:r>
      <w:r>
        <w:t xml:space="preserve"> as cores durante o </w:t>
      </w:r>
      <w:r w:rsidR="00181BC4">
        <w:t xml:space="preserve">período </w:t>
      </w:r>
      <w:r>
        <w:t xml:space="preserve">de </w:t>
      </w:r>
      <w:r w:rsidR="00181BC4">
        <w:t>execução</w:t>
      </w:r>
      <w:r>
        <w:t xml:space="preserve"> da obra.</w:t>
      </w:r>
    </w:p>
    <w:p w14:paraId="095D9955" w14:textId="77777777" w:rsidR="001021F8" w:rsidRPr="00B756BE" w:rsidRDefault="001021F8" w:rsidP="001021F8">
      <w:pPr>
        <w:rPr>
          <w:rFonts w:cs="Arial"/>
          <w:b/>
          <w:szCs w:val="24"/>
        </w:rPr>
      </w:pPr>
    </w:p>
    <w:p w14:paraId="53539DC9" w14:textId="3D1C790D" w:rsidR="001021F8" w:rsidRDefault="002A18DB" w:rsidP="006E6123">
      <w:pPr>
        <w:pStyle w:val="Ttulo1"/>
        <w:numPr>
          <w:ilvl w:val="0"/>
          <w:numId w:val="22"/>
        </w:numPr>
      </w:pPr>
      <w:bookmarkStart w:id="4" w:name="_Toc201132137"/>
      <w:r>
        <w:t>TERRAPLANAGEM E DRENAGEM</w:t>
      </w:r>
      <w:bookmarkEnd w:id="4"/>
    </w:p>
    <w:p w14:paraId="7D6174A1" w14:textId="77777777" w:rsidR="00C54027" w:rsidRPr="00C54027" w:rsidRDefault="00C54027" w:rsidP="00C54027">
      <w:pPr>
        <w:pStyle w:val="PargrafodaLista"/>
        <w:ind w:left="405" w:firstLine="0"/>
      </w:pPr>
    </w:p>
    <w:p w14:paraId="3B4AF1E2" w14:textId="7307DBFD" w:rsidR="004A696D" w:rsidRDefault="004A696D" w:rsidP="004A696D">
      <w:r>
        <w:t>O</w:t>
      </w:r>
      <w:r w:rsidR="002A18DB">
        <w:t xml:space="preserve">s serviços de terraplanagem e </w:t>
      </w:r>
      <w:r>
        <w:t xml:space="preserve">sistema de drenagem será </w:t>
      </w:r>
      <w:r w:rsidR="00307009">
        <w:t>executado pelo município.</w:t>
      </w:r>
      <w:r>
        <w:t xml:space="preserve"> </w:t>
      </w:r>
    </w:p>
    <w:p w14:paraId="4F34EF99" w14:textId="60E40744" w:rsidR="00B23CCD" w:rsidRPr="006420E9" w:rsidRDefault="00B23CCD" w:rsidP="009A2C78"/>
    <w:p w14:paraId="479BD393" w14:textId="19CD2963" w:rsidR="001021F8" w:rsidRDefault="001B41F0" w:rsidP="00863CF3">
      <w:pPr>
        <w:pStyle w:val="Ttulo1"/>
      </w:pPr>
      <w:bookmarkStart w:id="5" w:name="_Toc365115209"/>
      <w:bookmarkStart w:id="6" w:name="_Toc201132138"/>
      <w:r>
        <w:t xml:space="preserve">3 </w:t>
      </w:r>
      <w:r w:rsidR="001021F8" w:rsidRPr="002C4A90">
        <w:t>PAVIMENTAÇ</w:t>
      </w:r>
      <w:bookmarkEnd w:id="5"/>
      <w:r w:rsidR="004231FC">
        <w:t>ÃO</w:t>
      </w:r>
      <w:bookmarkEnd w:id="6"/>
    </w:p>
    <w:p w14:paraId="573994E1" w14:textId="3EF3B8FF" w:rsidR="001021F8" w:rsidRDefault="00CB0D24" w:rsidP="001021F8">
      <w:pPr>
        <w:spacing w:before="120"/>
        <w:ind w:firstLine="708"/>
        <w:rPr>
          <w:rFonts w:cs="Arial"/>
          <w:szCs w:val="24"/>
        </w:rPr>
      </w:pPr>
      <w:r>
        <w:rPr>
          <w:rFonts w:cs="Arial"/>
          <w:szCs w:val="24"/>
        </w:rPr>
        <w:t xml:space="preserve">Os serviços de </w:t>
      </w:r>
      <w:r w:rsidR="001021F8" w:rsidRPr="00B756BE">
        <w:rPr>
          <w:rFonts w:cs="Arial"/>
          <w:szCs w:val="24"/>
        </w:rPr>
        <w:t>compactação</w:t>
      </w:r>
      <w:r w:rsidR="002A18DB">
        <w:rPr>
          <w:rFonts w:cs="Arial"/>
          <w:szCs w:val="24"/>
        </w:rPr>
        <w:t xml:space="preserve">, </w:t>
      </w:r>
      <w:r w:rsidR="001021F8" w:rsidRPr="00B756BE">
        <w:rPr>
          <w:rFonts w:cs="Arial"/>
          <w:szCs w:val="24"/>
        </w:rPr>
        <w:t>regularização do subleito</w:t>
      </w:r>
      <w:r w:rsidR="002A18DB">
        <w:rPr>
          <w:rFonts w:cs="Arial"/>
          <w:szCs w:val="24"/>
        </w:rPr>
        <w:t xml:space="preserve">, camada de brita </w:t>
      </w:r>
      <w:proofErr w:type="spellStart"/>
      <w:r w:rsidR="002A18DB">
        <w:rPr>
          <w:rFonts w:cs="Arial"/>
          <w:szCs w:val="24"/>
        </w:rPr>
        <w:t>anti-extrusiva</w:t>
      </w:r>
      <w:proofErr w:type="spellEnd"/>
      <w:r>
        <w:rPr>
          <w:rFonts w:cs="Arial"/>
          <w:szCs w:val="24"/>
        </w:rPr>
        <w:t xml:space="preserve"> </w:t>
      </w:r>
      <w:r w:rsidR="001021F8">
        <w:rPr>
          <w:rFonts w:cs="Arial"/>
          <w:szCs w:val="24"/>
        </w:rPr>
        <w:t>ser</w:t>
      </w:r>
      <w:r>
        <w:rPr>
          <w:rFonts w:cs="Arial"/>
          <w:szCs w:val="24"/>
        </w:rPr>
        <w:t>ão</w:t>
      </w:r>
      <w:r w:rsidR="001021F8">
        <w:rPr>
          <w:rFonts w:cs="Arial"/>
          <w:szCs w:val="24"/>
        </w:rPr>
        <w:t xml:space="preserve"> executad</w:t>
      </w:r>
      <w:r>
        <w:rPr>
          <w:rFonts w:cs="Arial"/>
          <w:szCs w:val="24"/>
        </w:rPr>
        <w:t xml:space="preserve">os </w:t>
      </w:r>
      <w:r w:rsidR="00140375">
        <w:rPr>
          <w:rFonts w:cs="Arial"/>
          <w:szCs w:val="24"/>
        </w:rPr>
        <w:t>pelo município.</w:t>
      </w:r>
      <w:r w:rsidR="00723C49">
        <w:rPr>
          <w:rFonts w:cs="Arial"/>
          <w:szCs w:val="24"/>
        </w:rPr>
        <w:t xml:space="preserve"> </w:t>
      </w:r>
    </w:p>
    <w:p w14:paraId="15390AA7" w14:textId="77777777" w:rsidR="00783454" w:rsidRDefault="00783454" w:rsidP="00196309">
      <w:pPr>
        <w:ind w:firstLine="708"/>
        <w:rPr>
          <w:rFonts w:cs="Arial"/>
        </w:rPr>
      </w:pPr>
    </w:p>
    <w:p w14:paraId="4F4C1D97" w14:textId="7E6E5577" w:rsidR="001021F8" w:rsidRPr="00783454" w:rsidRDefault="001B41F0" w:rsidP="00BD2827">
      <w:pPr>
        <w:pStyle w:val="Ttulo3"/>
      </w:pPr>
      <w:bookmarkStart w:id="7" w:name="_Toc365115211"/>
      <w:bookmarkStart w:id="8" w:name="_Toc201132139"/>
      <w:r>
        <w:lastRenderedPageBreak/>
        <w:t xml:space="preserve">3.1 </w:t>
      </w:r>
      <w:r w:rsidR="00BD2827">
        <w:t>P</w:t>
      </w:r>
      <w:r w:rsidR="00BD2827" w:rsidRPr="00783454">
        <w:t>avimentação com blocos de concreto</w:t>
      </w:r>
      <w:bookmarkEnd w:id="7"/>
      <w:bookmarkEnd w:id="8"/>
    </w:p>
    <w:p w14:paraId="36181BAC" w14:textId="77777777" w:rsidR="001021F8" w:rsidRPr="002C4A90" w:rsidRDefault="001021F8" w:rsidP="00783454"/>
    <w:p w14:paraId="05558332" w14:textId="216EB33C" w:rsidR="00723C49" w:rsidRPr="00723C49" w:rsidRDefault="00723C49" w:rsidP="002C7E39">
      <w:r w:rsidRPr="00723C49">
        <w:t>Os materiais empregados na execução desse revestimento deverão</w:t>
      </w:r>
      <w:r w:rsidR="002C7E39">
        <w:t xml:space="preserve"> </w:t>
      </w:r>
      <w:r w:rsidRPr="00723C49">
        <w:t>atender às especificações da NBR-9780 e NBR-9781. Os blocos do tipo</w:t>
      </w:r>
      <w:r w:rsidR="002C7E39">
        <w:t xml:space="preserve"> </w:t>
      </w:r>
      <w:proofErr w:type="spellStart"/>
      <w:r w:rsidR="002C7E39">
        <w:t>Unisten</w:t>
      </w:r>
      <w:proofErr w:type="spellEnd"/>
      <w:r w:rsidR="002C7E39">
        <w:t xml:space="preserve"> com espessuras de 8 cm</w:t>
      </w:r>
      <w:r w:rsidR="00713162">
        <w:t xml:space="preserve">, dimensões médias de </w:t>
      </w:r>
      <w:r w:rsidR="00272880">
        <w:t>80x110x220 mm,</w:t>
      </w:r>
      <w:r w:rsidR="002C7E39">
        <w:t xml:space="preserve"> sendo que estes deverá </w:t>
      </w:r>
      <w:r w:rsidRPr="00723C49">
        <w:t>obedecer às NBR-5732, NBR5733,</w:t>
      </w:r>
      <w:r w:rsidR="002C7E39">
        <w:t xml:space="preserve"> </w:t>
      </w:r>
      <w:r w:rsidRPr="00723C49">
        <w:t>NBR-5735 e NBR-5736. Os agregados devem ser naturais ou artificiais</w:t>
      </w:r>
      <w:r w:rsidR="002C7E39">
        <w:t xml:space="preserve"> </w:t>
      </w:r>
      <w:r w:rsidRPr="00723C49">
        <w:t>obedecendo a NBR-7211. A água utilizada na fabricação deverá ser isenta de</w:t>
      </w:r>
      <w:r w:rsidR="002C7E39">
        <w:t xml:space="preserve"> </w:t>
      </w:r>
      <w:r w:rsidRPr="00723C49">
        <w:t>fatores nocivos de sais, ácidos, álcalis ou materiais orgânicos.</w:t>
      </w:r>
    </w:p>
    <w:p w14:paraId="3C96BE3A" w14:textId="77777777" w:rsidR="00723C49" w:rsidRPr="00723C49" w:rsidRDefault="00723C49" w:rsidP="002C7E39">
      <w:r w:rsidRPr="00723C49">
        <w:t>A resistência característica estimada à compressão, calculada de acordo</w:t>
      </w:r>
    </w:p>
    <w:p w14:paraId="1A28E635" w14:textId="77777777" w:rsidR="002C7E39" w:rsidRDefault="00723C49" w:rsidP="002C7E39">
      <w:pPr>
        <w:ind w:firstLine="0"/>
      </w:pPr>
      <w:r w:rsidRPr="00723C49">
        <w:t xml:space="preserve">com o item 6.5 da NBR-9781, deve ser maior ou igual a 35 Mpa. </w:t>
      </w:r>
    </w:p>
    <w:p w14:paraId="40CAA49E" w14:textId="07D7C03E" w:rsidR="00723C49" w:rsidRPr="00723C49" w:rsidRDefault="00723C49" w:rsidP="002C7E39">
      <w:pPr>
        <w:ind w:firstLine="708"/>
      </w:pPr>
      <w:r w:rsidRPr="00723C49">
        <w:t>Os blocos</w:t>
      </w:r>
      <w:r w:rsidR="002C7E39">
        <w:t xml:space="preserve"> </w:t>
      </w:r>
      <w:r w:rsidRPr="00723C49">
        <w:t>deverão apresentar textura homogênea e lisa, sem fissuras, trincas, ou</w:t>
      </w:r>
      <w:r w:rsidR="002C7E39">
        <w:t xml:space="preserve"> </w:t>
      </w:r>
      <w:r w:rsidRPr="00723C49">
        <w:t>quaisquer outras falhas que possam prejudicar o seu assentamento ou</w:t>
      </w:r>
      <w:r w:rsidR="002C7E39">
        <w:t xml:space="preserve"> </w:t>
      </w:r>
      <w:r w:rsidRPr="00723C49">
        <w:t xml:space="preserve">comprometer a sua durabilidade ou desempenho, não tendo nenhum </w:t>
      </w:r>
      <w:proofErr w:type="gramStart"/>
      <w:r w:rsidRPr="00723C49">
        <w:t>retoque</w:t>
      </w:r>
      <w:r w:rsidR="002C7E39">
        <w:t xml:space="preserve">  </w:t>
      </w:r>
      <w:r w:rsidRPr="00723C49">
        <w:t>ou</w:t>
      </w:r>
      <w:proofErr w:type="gramEnd"/>
      <w:r w:rsidRPr="00723C49">
        <w:t xml:space="preserve"> acabamento posterior ao processo de fabricação.</w:t>
      </w:r>
    </w:p>
    <w:p w14:paraId="5EE64ECE" w14:textId="77777777" w:rsidR="000625DA" w:rsidRPr="00723C49" w:rsidRDefault="00723C49" w:rsidP="000625DA">
      <w:r w:rsidRPr="00723C49">
        <w:t>As</w:t>
      </w:r>
      <w:r w:rsidR="002C7E39">
        <w:t xml:space="preserve"> </w:t>
      </w:r>
      <w:r w:rsidRPr="00723C49">
        <w:t>arestas da face superior deverão ser bisotadas com um raio de 3</w:t>
      </w:r>
      <w:r w:rsidR="00140375">
        <w:t xml:space="preserve"> </w:t>
      </w:r>
      <w:r w:rsidRPr="00723C49">
        <w:t>mm. O corte</w:t>
      </w:r>
      <w:r w:rsidR="002C7E39">
        <w:t xml:space="preserve"> </w:t>
      </w:r>
      <w:r w:rsidRPr="00723C49">
        <w:t>das peças deverá ser executado com serra circular, munida de disco abrasivo.</w:t>
      </w:r>
      <w:r w:rsidR="002C7E39">
        <w:t xml:space="preserve"> </w:t>
      </w:r>
      <w:r w:rsidR="000625DA" w:rsidRPr="00723C49">
        <w:t>As juntas deverão ser uniformes.</w:t>
      </w:r>
    </w:p>
    <w:p w14:paraId="15DE14C8" w14:textId="5B59F3EF" w:rsidR="002C7E39" w:rsidRDefault="00723C49" w:rsidP="002C7E39">
      <w:r w:rsidRPr="00723C49">
        <w:t xml:space="preserve">Os blocos deverão ser assentados sob uma camada de </w:t>
      </w:r>
      <w:r w:rsidR="002C7E39">
        <w:t xml:space="preserve">pó de </w:t>
      </w:r>
      <w:proofErr w:type="gramStart"/>
      <w:r w:rsidR="002C7E39">
        <w:t>pedra,  esparramada</w:t>
      </w:r>
      <w:proofErr w:type="gramEnd"/>
      <w:r w:rsidR="002C7E39">
        <w:t xml:space="preserve"> e sarrafeada, sem ser compactada, com espessura uniforme de </w:t>
      </w:r>
      <w:r w:rsidR="00D34DAB">
        <w:t>6</w:t>
      </w:r>
      <w:r w:rsidR="002C7E39">
        <w:t xml:space="preserve"> cm. O assentamento deverá ser feito do centro para os bordos. </w:t>
      </w:r>
    </w:p>
    <w:p w14:paraId="5DC5BCCB" w14:textId="77777777" w:rsidR="002C7E39" w:rsidRDefault="002C7E39" w:rsidP="002C7E39">
      <w:r>
        <w:t xml:space="preserve">Após o assentamento, proceder a compactação inicial com </w:t>
      </w:r>
      <w:proofErr w:type="spellStart"/>
      <w:r>
        <w:t>vibrocompactador</w:t>
      </w:r>
      <w:proofErr w:type="spellEnd"/>
      <w:r>
        <w:t xml:space="preserve"> de placa, pelo menos 2 vezes e em direções opostas, com sobreposição de percursos. </w:t>
      </w:r>
    </w:p>
    <w:p w14:paraId="14B64DDA" w14:textId="1FC68E16" w:rsidR="001021F8" w:rsidRDefault="002C7E39" w:rsidP="002C7E39">
      <w:pPr>
        <w:rPr>
          <w:rFonts w:cs="Arial"/>
          <w:szCs w:val="24"/>
        </w:rPr>
      </w:pPr>
      <w:r>
        <w:t xml:space="preserve">A seguir será feito o rejuntamento de toda a área com pó de pedra, espalhada sobre os blocos em uma camada fina, utilizando uma vassoura até </w:t>
      </w:r>
      <w:r>
        <w:lastRenderedPageBreak/>
        <w:t xml:space="preserve">preencher completamente as juntas. Após realizar novamente a compactação, com pelo menos 4 passadas em diversas direções. A fiscalização apreciará de forma visual as características de acabamento das peças. </w:t>
      </w:r>
    </w:p>
    <w:p w14:paraId="30D55C78" w14:textId="0CEE56D9" w:rsidR="001021F8" w:rsidRDefault="00CD69EF" w:rsidP="001021F8">
      <w:pPr>
        <w:pStyle w:val="Corpodetexto"/>
        <w:rPr>
          <w:rFonts w:cs="Arial"/>
          <w:szCs w:val="24"/>
        </w:rPr>
      </w:pPr>
      <w:r>
        <w:rPr>
          <w:rFonts w:cs="Arial"/>
          <w:szCs w:val="24"/>
        </w:rPr>
        <w:t xml:space="preserve">Os blocos de </w:t>
      </w:r>
      <w:r w:rsidR="001021F8">
        <w:rPr>
          <w:rFonts w:cs="Arial"/>
          <w:szCs w:val="24"/>
        </w:rPr>
        <w:t xml:space="preserve">concreto </w:t>
      </w:r>
      <w:r w:rsidR="00E32298">
        <w:rPr>
          <w:rFonts w:cs="Arial"/>
          <w:szCs w:val="24"/>
        </w:rPr>
        <w:t xml:space="preserve">deverão possuir 16 faces e </w:t>
      </w:r>
      <w:r w:rsidR="001021F8">
        <w:rPr>
          <w:rFonts w:cs="Arial"/>
          <w:szCs w:val="24"/>
        </w:rPr>
        <w:t xml:space="preserve">estes deverão atender as normas técnicas, com espessura mínima de </w:t>
      </w:r>
      <w:r w:rsidR="002C7E39">
        <w:rPr>
          <w:rFonts w:cs="Arial"/>
          <w:szCs w:val="24"/>
        </w:rPr>
        <w:t>8</w:t>
      </w:r>
      <w:r w:rsidR="001021F8">
        <w:rPr>
          <w:rFonts w:cs="Arial"/>
          <w:szCs w:val="24"/>
        </w:rPr>
        <w:t xml:space="preserve"> cm, largura de 11+-1 e comprimento de 22+-2 e resistência mínima de 35</w:t>
      </w:r>
      <w:r w:rsidR="002C7E39">
        <w:rPr>
          <w:rFonts w:cs="Arial"/>
          <w:szCs w:val="24"/>
        </w:rPr>
        <w:t xml:space="preserve"> </w:t>
      </w:r>
      <w:r w:rsidR="001021F8">
        <w:rPr>
          <w:rFonts w:cs="Arial"/>
          <w:szCs w:val="24"/>
        </w:rPr>
        <w:t>Mpa, dimensionado para a aten</w:t>
      </w:r>
      <w:r w:rsidR="00617F43">
        <w:rPr>
          <w:rFonts w:cs="Arial"/>
          <w:szCs w:val="24"/>
        </w:rPr>
        <w:t>d</w:t>
      </w:r>
      <w:r w:rsidR="001021F8">
        <w:rPr>
          <w:rFonts w:cs="Arial"/>
          <w:szCs w:val="24"/>
        </w:rPr>
        <w:t xml:space="preserve">er a tráfego médio (caminhões de até 3 eixos em leito carroçável). </w:t>
      </w:r>
    </w:p>
    <w:p w14:paraId="04492AE2" w14:textId="5D17C694" w:rsidR="001021F8" w:rsidRDefault="002C7E39" w:rsidP="001021F8">
      <w:pPr>
        <w:pStyle w:val="Corpodetexto"/>
        <w:rPr>
          <w:rFonts w:cs="Arial"/>
          <w:szCs w:val="24"/>
        </w:rPr>
      </w:pPr>
      <w:r>
        <w:rPr>
          <w:rFonts w:cs="Arial"/>
          <w:szCs w:val="24"/>
        </w:rPr>
        <w:t>O assentamento será executado em forma de es</w:t>
      </w:r>
      <w:r w:rsidR="00497C78">
        <w:rPr>
          <w:rFonts w:cs="Arial"/>
          <w:szCs w:val="24"/>
        </w:rPr>
        <w:t xml:space="preserve">pinha </w:t>
      </w:r>
      <w:r>
        <w:rPr>
          <w:rFonts w:cs="Arial"/>
          <w:szCs w:val="24"/>
        </w:rPr>
        <w:t xml:space="preserve">de peixe </w:t>
      </w:r>
      <w:r w:rsidR="003F3B5C">
        <w:rPr>
          <w:rFonts w:cs="Arial"/>
          <w:szCs w:val="24"/>
        </w:rPr>
        <w:t xml:space="preserve">45º </w:t>
      </w:r>
      <w:r>
        <w:rPr>
          <w:rFonts w:cs="Arial"/>
          <w:szCs w:val="24"/>
        </w:rPr>
        <w:t>para a pavimentação com bloco de 8 cm</w:t>
      </w:r>
      <w:r w:rsidR="00AA20F2">
        <w:rPr>
          <w:rFonts w:cs="Arial"/>
          <w:szCs w:val="24"/>
        </w:rPr>
        <w:t xml:space="preserve">. </w:t>
      </w:r>
    </w:p>
    <w:p w14:paraId="05FED7ED" w14:textId="4FBCCA31" w:rsidR="001021F8" w:rsidRDefault="001021F8" w:rsidP="001021F8">
      <w:pPr>
        <w:pStyle w:val="Corpodetexto"/>
        <w:rPr>
          <w:rFonts w:cs="Arial"/>
          <w:szCs w:val="24"/>
        </w:rPr>
      </w:pPr>
      <w:r>
        <w:rPr>
          <w:rFonts w:cs="Arial"/>
          <w:szCs w:val="24"/>
        </w:rPr>
        <w:t>O setor de fiscalização municipal poderá solicitar os ensaios necessários a comprovação do atendimento as normas técnicas.</w:t>
      </w:r>
    </w:p>
    <w:p w14:paraId="18A59511" w14:textId="77777777" w:rsidR="00B35A8A" w:rsidRDefault="00B35A8A" w:rsidP="001021F8">
      <w:pPr>
        <w:pStyle w:val="Corpodetexto"/>
        <w:rPr>
          <w:rFonts w:cs="Arial"/>
          <w:szCs w:val="24"/>
        </w:rPr>
      </w:pPr>
    </w:p>
    <w:p w14:paraId="0D8BFF21" w14:textId="429E98F7" w:rsidR="0039359D" w:rsidRDefault="001B41F0" w:rsidP="00BD2827">
      <w:pPr>
        <w:pStyle w:val="Ttulo3"/>
      </w:pPr>
      <w:bookmarkStart w:id="9" w:name="_Toc201132140"/>
      <w:r>
        <w:t xml:space="preserve">3.2 </w:t>
      </w:r>
      <w:r w:rsidR="00BD2827">
        <w:t>Camada de rejuntamento</w:t>
      </w:r>
      <w:bookmarkEnd w:id="9"/>
    </w:p>
    <w:p w14:paraId="754D1464" w14:textId="2914404F" w:rsidR="00B35A8A" w:rsidRDefault="00B35A8A" w:rsidP="009A2C78"/>
    <w:p w14:paraId="08F3D378" w14:textId="40F7405B" w:rsidR="00B35A8A" w:rsidRDefault="00B35A8A" w:rsidP="00B35A8A">
      <w:r w:rsidRPr="00B35A8A">
        <w:t xml:space="preserve">A camada de assentamento dos blocos pré-moldados será composta de </w:t>
      </w:r>
      <w:r w:rsidR="00F0065A">
        <w:t>pó de pedra, sendo considerado como 1,50 cm.</w:t>
      </w:r>
    </w:p>
    <w:p w14:paraId="2A3055C0" w14:textId="00C493C3" w:rsidR="00AA534C" w:rsidRDefault="0039359D" w:rsidP="00F0065A">
      <w:r>
        <w:t>A camada de rejuntamento garante o funcionamento mecânico do pavimento, influenciando o intertravamento e reduzindo a percolaç</w:t>
      </w:r>
      <w:r w:rsidR="002256EC">
        <w:t xml:space="preserve">ão </w:t>
      </w:r>
      <w:r>
        <w:t xml:space="preserve">de </w:t>
      </w:r>
      <w:r w:rsidR="00EC599F">
        <w:t>água</w:t>
      </w:r>
      <w:r>
        <w:t xml:space="preserve"> entre as peças. </w:t>
      </w:r>
    </w:p>
    <w:p w14:paraId="390882F8" w14:textId="77777777" w:rsidR="00F0065A" w:rsidRDefault="00F0065A" w:rsidP="00AA534C"/>
    <w:p w14:paraId="687CEDBC" w14:textId="37ADB812" w:rsidR="001021F8" w:rsidRDefault="001B41F0" w:rsidP="00BD2827">
      <w:pPr>
        <w:pStyle w:val="Ttulo3"/>
      </w:pPr>
      <w:bookmarkStart w:id="10" w:name="_Toc365115212"/>
      <w:bookmarkStart w:id="11" w:name="_Toc201132141"/>
      <w:r>
        <w:t xml:space="preserve">3.3 </w:t>
      </w:r>
      <w:r w:rsidR="00BD2827">
        <w:t>M</w:t>
      </w:r>
      <w:r w:rsidR="00BD2827" w:rsidRPr="002C4A90">
        <w:t>eio-fio</w:t>
      </w:r>
      <w:bookmarkEnd w:id="10"/>
      <w:bookmarkEnd w:id="11"/>
    </w:p>
    <w:p w14:paraId="1BB92941" w14:textId="77777777" w:rsidR="001021F8" w:rsidRPr="002C4A90" w:rsidRDefault="001021F8" w:rsidP="00761490"/>
    <w:p w14:paraId="297061EE" w14:textId="26DCE0E8" w:rsidR="001021F8" w:rsidRDefault="001021F8" w:rsidP="001021F8">
      <w:pPr>
        <w:pStyle w:val="Recuodecorpodetexto3"/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31500D">
        <w:rPr>
          <w:rFonts w:ascii="Arial" w:hAnsi="Arial" w:cs="Arial"/>
          <w:sz w:val="24"/>
          <w:szCs w:val="24"/>
        </w:rPr>
        <w:t>O meio-fio pré-moldado</w:t>
      </w:r>
      <w:r w:rsidR="00503D3C">
        <w:rPr>
          <w:rFonts w:ascii="Arial" w:hAnsi="Arial" w:cs="Arial"/>
          <w:sz w:val="24"/>
          <w:szCs w:val="24"/>
        </w:rPr>
        <w:t xml:space="preserve"> </w:t>
      </w:r>
      <w:r w:rsidRPr="0031500D">
        <w:rPr>
          <w:rFonts w:ascii="Arial" w:hAnsi="Arial" w:cs="Arial"/>
          <w:sz w:val="24"/>
          <w:szCs w:val="24"/>
        </w:rPr>
        <w:t xml:space="preserve">a ser utilizado deverá obedecer a NBR 7193/82, sendo </w:t>
      </w:r>
      <w:r w:rsidR="00F03366">
        <w:rPr>
          <w:rFonts w:ascii="Arial" w:hAnsi="Arial" w:cs="Arial"/>
          <w:sz w:val="24"/>
          <w:szCs w:val="24"/>
        </w:rPr>
        <w:t xml:space="preserve">com dimensões indicadas no projeto. </w:t>
      </w:r>
    </w:p>
    <w:p w14:paraId="1F1C666E" w14:textId="1F3261DE" w:rsidR="00917748" w:rsidRDefault="00D036D3" w:rsidP="002C2D49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Os meios fios serão </w:t>
      </w:r>
      <w:r w:rsidR="00DE5B2C" w:rsidRPr="002C2D49">
        <w:rPr>
          <w:rFonts w:cs="Arial"/>
          <w:szCs w:val="24"/>
        </w:rPr>
        <w:t xml:space="preserve">executados </w:t>
      </w:r>
      <w:r>
        <w:rPr>
          <w:rFonts w:cs="Arial"/>
          <w:szCs w:val="24"/>
        </w:rPr>
        <w:t xml:space="preserve">em </w:t>
      </w:r>
      <w:r w:rsidR="004F3CF0" w:rsidRPr="002C2D49">
        <w:rPr>
          <w:rFonts w:cs="Arial"/>
          <w:szCs w:val="24"/>
        </w:rPr>
        <w:t>dimensões</w:t>
      </w:r>
      <w:r w:rsidR="002C2D49" w:rsidRPr="002C2D49">
        <w:rPr>
          <w:rFonts w:cs="Arial"/>
          <w:szCs w:val="24"/>
        </w:rPr>
        <w:t xml:space="preserve"> </w:t>
      </w:r>
      <w:r w:rsidR="00503D3C">
        <w:rPr>
          <w:rFonts w:cs="Arial"/>
          <w:szCs w:val="24"/>
        </w:rPr>
        <w:t xml:space="preserve">médias de </w:t>
      </w:r>
      <w:r w:rsidR="00B04C61">
        <w:rPr>
          <w:rFonts w:cs="Arial"/>
          <w:szCs w:val="24"/>
        </w:rPr>
        <w:t xml:space="preserve">100x15x12x30 cm executados com </w:t>
      </w:r>
      <w:proofErr w:type="spellStart"/>
      <w:r w:rsidR="00B04C61">
        <w:rPr>
          <w:rFonts w:cs="Arial"/>
          <w:szCs w:val="24"/>
        </w:rPr>
        <w:t>fck</w:t>
      </w:r>
      <w:proofErr w:type="spellEnd"/>
      <w:r w:rsidR="00B04C61">
        <w:rPr>
          <w:rFonts w:cs="Arial"/>
          <w:szCs w:val="24"/>
        </w:rPr>
        <w:t xml:space="preserve"> mínimo de </w:t>
      </w:r>
      <w:r w:rsidR="001A639B">
        <w:rPr>
          <w:rFonts w:cs="Arial"/>
          <w:szCs w:val="24"/>
        </w:rPr>
        <w:t>20 MPa</w:t>
      </w:r>
      <w:r w:rsidR="002C2D49" w:rsidRPr="002C2D49">
        <w:rPr>
          <w:rFonts w:cs="Arial"/>
          <w:szCs w:val="24"/>
        </w:rPr>
        <w:t>, sendo necessário rejuntamento com argamassa de areia e cimento.</w:t>
      </w:r>
    </w:p>
    <w:p w14:paraId="341E2201" w14:textId="77777777" w:rsidR="00F2224A" w:rsidRDefault="00F2224A" w:rsidP="00761490">
      <w:bookmarkStart w:id="12" w:name="_Toc365115214"/>
    </w:p>
    <w:p w14:paraId="09A01973" w14:textId="15FDAE40" w:rsidR="001021F8" w:rsidRDefault="001B41F0" w:rsidP="00863CF3">
      <w:pPr>
        <w:pStyle w:val="Ttulo1"/>
      </w:pPr>
      <w:bookmarkStart w:id="13" w:name="_Toc201132142"/>
      <w:r>
        <w:t xml:space="preserve">4 </w:t>
      </w:r>
      <w:r w:rsidR="001021F8" w:rsidRPr="002C4A90">
        <w:t>SINALIZAÇÃO</w:t>
      </w:r>
      <w:bookmarkEnd w:id="12"/>
      <w:bookmarkEnd w:id="13"/>
    </w:p>
    <w:p w14:paraId="5DFCF664" w14:textId="77777777" w:rsidR="001021F8" w:rsidRPr="002C4A90" w:rsidRDefault="001021F8" w:rsidP="009A2C78"/>
    <w:p w14:paraId="4C853B36" w14:textId="34E65EE7" w:rsidR="001021F8" w:rsidRDefault="001021F8" w:rsidP="001021F8">
      <w:pPr>
        <w:tabs>
          <w:tab w:val="left" w:pos="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Será executado sinalização vertical através da colocação de placas de Sinalização Vertical de Regulamentação, em tamanhos, cores, e materiais indicado no Manual Brasileiro de Sinalização de </w:t>
      </w:r>
      <w:r w:rsidR="00F03366">
        <w:rPr>
          <w:rFonts w:cs="Arial"/>
          <w:szCs w:val="24"/>
        </w:rPr>
        <w:t>Trânsito</w:t>
      </w:r>
      <w:r>
        <w:rPr>
          <w:rFonts w:cs="Arial"/>
          <w:szCs w:val="24"/>
        </w:rPr>
        <w:t xml:space="preserve">, elaborado pelo Conselho Nacional de </w:t>
      </w:r>
      <w:r w:rsidR="002542DC">
        <w:rPr>
          <w:rFonts w:cs="Arial"/>
          <w:szCs w:val="24"/>
        </w:rPr>
        <w:t>Trânsito</w:t>
      </w:r>
      <w:r>
        <w:rPr>
          <w:rFonts w:cs="Arial"/>
          <w:szCs w:val="24"/>
        </w:rPr>
        <w:t xml:space="preserve"> (CONTRAN), em locais indicados no projeto. </w:t>
      </w:r>
    </w:p>
    <w:p w14:paraId="4B49B40A" w14:textId="77777777" w:rsidR="002D4A70" w:rsidRDefault="002D4A70" w:rsidP="001021F8">
      <w:pPr>
        <w:tabs>
          <w:tab w:val="left" w:pos="0"/>
        </w:tabs>
        <w:rPr>
          <w:rFonts w:cs="Arial"/>
          <w:szCs w:val="24"/>
        </w:rPr>
      </w:pPr>
    </w:p>
    <w:p w14:paraId="40411D72" w14:textId="78D74E7F" w:rsidR="002D4A70" w:rsidRDefault="001B41F0" w:rsidP="001B41F0">
      <w:pPr>
        <w:pStyle w:val="Ttulo3"/>
      </w:pPr>
      <w:bookmarkStart w:id="14" w:name="_Toc512936580"/>
      <w:bookmarkStart w:id="15" w:name="_Toc201132143"/>
      <w:r>
        <w:t>4.1 S</w:t>
      </w:r>
      <w:r w:rsidRPr="007F7321">
        <w:t>inalização vertical de regulamentação</w:t>
      </w:r>
      <w:bookmarkEnd w:id="14"/>
      <w:bookmarkEnd w:id="15"/>
    </w:p>
    <w:p w14:paraId="45EA868E" w14:textId="77777777" w:rsidR="002542DC" w:rsidRPr="007F7321" w:rsidRDefault="002542DC" w:rsidP="009A2C78"/>
    <w:p w14:paraId="6BC1F4D9" w14:textId="77777777" w:rsidR="00BD539F" w:rsidRDefault="002D4A70" w:rsidP="000625DA">
      <w:pPr>
        <w:ind w:firstLine="426"/>
        <w:rPr>
          <w:rFonts w:eastAsia="Arial" w:cs="Arial"/>
          <w:szCs w:val="24"/>
        </w:rPr>
      </w:pPr>
      <w:r>
        <w:rPr>
          <w:rFonts w:eastAsia="Arial" w:cs="Arial"/>
          <w:b/>
          <w:bCs/>
          <w:szCs w:val="24"/>
        </w:rPr>
        <w:t xml:space="preserve">   A sinalização vertical</w:t>
      </w:r>
      <w:r>
        <w:rPr>
          <w:rFonts w:eastAsia="Arial" w:cs="Arial"/>
          <w:szCs w:val="24"/>
        </w:rPr>
        <w:t xml:space="preserve"> será com chapas galvanizadas de 1,25 mm, fundo pintado em preto fosco, frente com película refletiva GTP e pictogramas com película não refletiva </w:t>
      </w:r>
      <w:proofErr w:type="spellStart"/>
      <w:r>
        <w:rPr>
          <w:rFonts w:eastAsia="Arial" w:cs="Arial"/>
          <w:szCs w:val="24"/>
        </w:rPr>
        <w:t>autostrutiva</w:t>
      </w:r>
      <w:proofErr w:type="spellEnd"/>
      <w:r>
        <w:rPr>
          <w:rFonts w:eastAsia="Arial" w:cs="Arial"/>
          <w:szCs w:val="24"/>
        </w:rPr>
        <w:t xml:space="preserve">. </w:t>
      </w:r>
    </w:p>
    <w:p w14:paraId="195CC53C" w14:textId="1DEF4086" w:rsidR="002D4A70" w:rsidRDefault="002D4A70" w:rsidP="000625DA">
      <w:pPr>
        <w:ind w:firstLine="426"/>
        <w:rPr>
          <w:rFonts w:cs="Arial"/>
          <w:szCs w:val="24"/>
        </w:rPr>
      </w:pPr>
      <w:r>
        <w:rPr>
          <w:rFonts w:eastAsia="Arial" w:cs="Arial"/>
          <w:szCs w:val="24"/>
        </w:rPr>
        <w:t xml:space="preserve">Para </w:t>
      </w:r>
      <w:r w:rsidR="00BD539F">
        <w:rPr>
          <w:rFonts w:eastAsia="Arial" w:cs="Arial"/>
          <w:szCs w:val="24"/>
        </w:rPr>
        <w:t>a presente obra será utilizado placas de regulamentação</w:t>
      </w:r>
      <w:r w:rsidR="00D37F6E">
        <w:rPr>
          <w:rFonts w:eastAsia="Arial" w:cs="Arial"/>
          <w:szCs w:val="24"/>
        </w:rPr>
        <w:t xml:space="preserve"> e de advertência</w:t>
      </w:r>
      <w:r w:rsidR="00BD539F">
        <w:rPr>
          <w:rFonts w:eastAsia="Arial" w:cs="Arial"/>
          <w:szCs w:val="24"/>
        </w:rPr>
        <w:t xml:space="preserve"> com diâmetro de 80 cm</w:t>
      </w:r>
      <w:r w:rsidR="002D096A">
        <w:rPr>
          <w:rFonts w:eastAsia="Arial" w:cs="Arial"/>
          <w:szCs w:val="24"/>
        </w:rPr>
        <w:t xml:space="preserve">. </w:t>
      </w:r>
    </w:p>
    <w:p w14:paraId="6AA7E3BE" w14:textId="77777777" w:rsidR="001C21A0" w:rsidRDefault="001C21A0" w:rsidP="000625DA">
      <w:pPr>
        <w:ind w:firstLine="426"/>
        <w:rPr>
          <w:rFonts w:cs="Arial"/>
          <w:szCs w:val="24"/>
        </w:rPr>
      </w:pPr>
    </w:p>
    <w:p w14:paraId="1707524F" w14:textId="77777777" w:rsidR="002D4A70" w:rsidRDefault="002D4A70" w:rsidP="002D4A70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cs="Arial"/>
          <w:b/>
          <w:bCs/>
          <w:szCs w:val="24"/>
        </w:rPr>
      </w:pPr>
      <w:r w:rsidRPr="00E02CE1">
        <w:rPr>
          <w:rFonts w:cs="Arial"/>
          <w:b/>
          <w:bCs/>
          <w:szCs w:val="24"/>
        </w:rPr>
        <w:t>Chapas de Aço</w:t>
      </w:r>
    </w:p>
    <w:p w14:paraId="458BC870" w14:textId="77777777" w:rsidR="002D4A70" w:rsidRDefault="002D4A70" w:rsidP="002D4A70">
      <w:pPr>
        <w:autoSpaceDE w:val="0"/>
        <w:autoSpaceDN w:val="0"/>
        <w:adjustRightInd w:val="0"/>
        <w:ind w:firstLine="360"/>
        <w:rPr>
          <w:rFonts w:eastAsia="Arial" w:cs="Arial"/>
          <w:szCs w:val="24"/>
        </w:rPr>
      </w:pPr>
      <w:r w:rsidRPr="00E02CE1">
        <w:rPr>
          <w:rFonts w:cs="Arial"/>
          <w:szCs w:val="24"/>
        </w:rPr>
        <w:t xml:space="preserve">As chapas destinadas à confecção das placas de aço devem ser planas, </w:t>
      </w:r>
      <w:r>
        <w:rPr>
          <w:rFonts w:eastAsia="Arial" w:cs="Arial"/>
          <w:szCs w:val="24"/>
        </w:rPr>
        <w:t xml:space="preserve">fundo pintado em preto fosco, frente com película refletiva GTP e pictogramas com película não refletiva </w:t>
      </w:r>
      <w:proofErr w:type="spellStart"/>
      <w:r>
        <w:rPr>
          <w:rFonts w:eastAsia="Arial" w:cs="Arial"/>
          <w:szCs w:val="24"/>
        </w:rPr>
        <w:t>autostrutiva</w:t>
      </w:r>
      <w:proofErr w:type="spellEnd"/>
      <w:r>
        <w:rPr>
          <w:rFonts w:eastAsia="Arial" w:cs="Arial"/>
          <w:szCs w:val="24"/>
        </w:rPr>
        <w:t xml:space="preserve">. </w:t>
      </w:r>
    </w:p>
    <w:p w14:paraId="5ACFA5C9" w14:textId="77777777" w:rsidR="002D4A70" w:rsidRDefault="002D4A70" w:rsidP="002D4A70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Suporte</w:t>
      </w:r>
    </w:p>
    <w:p w14:paraId="1316C4B2" w14:textId="7E225BB7" w:rsidR="002D4A70" w:rsidRDefault="002D4A70" w:rsidP="002D4A7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eastAsia="Arial" w:cs="Arial"/>
          <w:szCs w:val="24"/>
        </w:rPr>
        <w:t xml:space="preserve">O suporte será em tubo galvanizado com diâmetro de 50 mm espessura de 3,65mm e comprimento de 3,00m. Será executado blocos de concreto de </w:t>
      </w:r>
      <w:r>
        <w:rPr>
          <w:rFonts w:eastAsia="Arial" w:cs="Arial"/>
          <w:szCs w:val="24"/>
        </w:rPr>
        <w:lastRenderedPageBreak/>
        <w:t xml:space="preserve">35,0cm x 35,0cm e 50,0cm de profundidade para a fixação das placas. </w:t>
      </w:r>
      <w:r w:rsidRPr="00E02CE1">
        <w:rPr>
          <w:rFonts w:cs="Arial"/>
          <w:szCs w:val="24"/>
        </w:rPr>
        <w:t>do tipo NB 1010/1020, com espessura de 1,25 mm, bitola #18, ou espessura de 1,50 mm, bitola #16. Deve atender integralmente a NBR 11904</w:t>
      </w:r>
      <w:r w:rsidRPr="00E02CE1">
        <w:rPr>
          <w:rFonts w:cs="Arial"/>
          <w:sz w:val="16"/>
          <w:szCs w:val="16"/>
        </w:rPr>
        <w:t xml:space="preserve">(1) </w:t>
      </w:r>
      <w:r w:rsidRPr="00E02CE1">
        <w:rPr>
          <w:rFonts w:cs="Arial"/>
          <w:szCs w:val="24"/>
        </w:rPr>
        <w:t>- Placas de aço para sinalização viária.</w:t>
      </w:r>
    </w:p>
    <w:p w14:paraId="07256AE7" w14:textId="77777777" w:rsidR="001C21A0" w:rsidRPr="00E02CE1" w:rsidRDefault="001C21A0" w:rsidP="002D4A70">
      <w:pPr>
        <w:autoSpaceDE w:val="0"/>
        <w:autoSpaceDN w:val="0"/>
        <w:adjustRightInd w:val="0"/>
        <w:rPr>
          <w:rFonts w:cs="Arial"/>
          <w:szCs w:val="24"/>
        </w:rPr>
      </w:pPr>
    </w:p>
    <w:p w14:paraId="5947EE55" w14:textId="77777777" w:rsidR="002D4A70" w:rsidRDefault="002D4A70" w:rsidP="002D4A70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cs="Arial"/>
          <w:b/>
          <w:bCs/>
          <w:szCs w:val="24"/>
        </w:rPr>
      </w:pPr>
      <w:r w:rsidRPr="00D44250">
        <w:rPr>
          <w:rFonts w:cs="Arial"/>
          <w:b/>
          <w:bCs/>
          <w:szCs w:val="24"/>
        </w:rPr>
        <w:t>Acabamento</w:t>
      </w:r>
    </w:p>
    <w:p w14:paraId="538A14A3" w14:textId="1456CD52" w:rsidR="001C21A0" w:rsidRDefault="002D4A70" w:rsidP="002D4A70">
      <w:pPr>
        <w:autoSpaceDE w:val="0"/>
        <w:autoSpaceDN w:val="0"/>
        <w:adjustRightInd w:val="0"/>
        <w:rPr>
          <w:rFonts w:cs="Arial"/>
          <w:szCs w:val="24"/>
        </w:rPr>
      </w:pPr>
      <w:r w:rsidRPr="00E02CE1">
        <w:rPr>
          <w:rFonts w:cs="Arial"/>
          <w:szCs w:val="24"/>
        </w:rPr>
        <w:t xml:space="preserve">O </w:t>
      </w:r>
      <w:proofErr w:type="gramStart"/>
      <w:r w:rsidRPr="00E02CE1">
        <w:rPr>
          <w:rFonts w:cs="Arial"/>
          <w:szCs w:val="24"/>
        </w:rPr>
        <w:t>acabamento final</w:t>
      </w:r>
      <w:proofErr w:type="gramEnd"/>
      <w:r w:rsidRPr="00E02CE1">
        <w:rPr>
          <w:rFonts w:cs="Arial"/>
          <w:szCs w:val="24"/>
        </w:rPr>
        <w:t xml:space="preserve"> do verso pode ser </w:t>
      </w:r>
      <w:r w:rsidR="002542DC">
        <w:rPr>
          <w:rFonts w:cs="Arial"/>
          <w:szCs w:val="24"/>
        </w:rPr>
        <w:t xml:space="preserve">executado com </w:t>
      </w:r>
      <w:r w:rsidRPr="00E02CE1">
        <w:rPr>
          <w:rFonts w:cs="Arial"/>
          <w:szCs w:val="24"/>
        </w:rPr>
        <w:t xml:space="preserve">uma demão de </w:t>
      </w:r>
      <w:r w:rsidRPr="00E02CE1">
        <w:rPr>
          <w:rFonts w:cs="Arial"/>
          <w:i/>
          <w:iCs/>
          <w:szCs w:val="24"/>
        </w:rPr>
        <w:t xml:space="preserve">primer </w:t>
      </w:r>
      <w:r w:rsidRPr="00E02CE1">
        <w:rPr>
          <w:rFonts w:cs="Arial"/>
          <w:szCs w:val="24"/>
        </w:rPr>
        <w:t>sintético e duas demãos de esmalte sintético, à base de resina alquídica ou poliéster na cor preto fosco, com secagem em estufa à temperatura</w:t>
      </w:r>
      <w:r>
        <w:rPr>
          <w:rFonts w:cs="Arial"/>
          <w:szCs w:val="24"/>
        </w:rPr>
        <w:t xml:space="preserve"> </w:t>
      </w:r>
      <w:r w:rsidRPr="00E02CE1">
        <w:rPr>
          <w:rFonts w:cs="Arial"/>
          <w:szCs w:val="24"/>
        </w:rPr>
        <w:t>de 140 ºC, ou com tinta a pó, à base de resina poliéster por deposição eletrostática, com polimerização em estufa a 220 ºC e com espessura de película de 50 micra.</w:t>
      </w:r>
    </w:p>
    <w:p w14:paraId="3FE07D54" w14:textId="77777777" w:rsidR="002D4A70" w:rsidRDefault="002D4A70" w:rsidP="002D4A70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cs="Arial"/>
          <w:b/>
          <w:bCs/>
          <w:szCs w:val="24"/>
        </w:rPr>
      </w:pPr>
      <w:r w:rsidRPr="00E02CE1">
        <w:rPr>
          <w:rFonts w:cs="Arial"/>
          <w:b/>
          <w:bCs/>
          <w:szCs w:val="24"/>
        </w:rPr>
        <w:t>Suporte das Placas</w:t>
      </w:r>
    </w:p>
    <w:p w14:paraId="76A18F1D" w14:textId="6E9659F6" w:rsidR="001C21A0" w:rsidRPr="00E02CE1" w:rsidRDefault="002D4A70" w:rsidP="002D4A70">
      <w:pPr>
        <w:autoSpaceDE w:val="0"/>
        <w:autoSpaceDN w:val="0"/>
        <w:adjustRightInd w:val="0"/>
        <w:rPr>
          <w:rFonts w:cs="Arial"/>
          <w:szCs w:val="24"/>
        </w:rPr>
      </w:pPr>
      <w:r w:rsidRPr="00E02CE1">
        <w:rPr>
          <w:rFonts w:cs="Arial"/>
          <w:szCs w:val="24"/>
        </w:rPr>
        <w:t>Os suportes e pórticos para a sustentação das placas devem atender às especificações técnicas: Suporte de perfil metálico galvanizado 2” e comprimento de 3,00 m.</w:t>
      </w:r>
    </w:p>
    <w:p w14:paraId="5EEDFBF7" w14:textId="77777777" w:rsidR="002D4A70" w:rsidRDefault="002D4A70" w:rsidP="002D4A70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cs="Arial"/>
          <w:b/>
          <w:bCs/>
          <w:szCs w:val="24"/>
        </w:rPr>
      </w:pPr>
      <w:r w:rsidRPr="00E02CE1">
        <w:rPr>
          <w:rFonts w:cs="Arial"/>
          <w:b/>
          <w:bCs/>
          <w:szCs w:val="24"/>
        </w:rPr>
        <w:t>Películas</w:t>
      </w:r>
    </w:p>
    <w:p w14:paraId="1F236CB9" w14:textId="77034AD6" w:rsidR="001C21A0" w:rsidRDefault="002D4A70" w:rsidP="002D4A70">
      <w:pPr>
        <w:autoSpaceDE w:val="0"/>
        <w:autoSpaceDN w:val="0"/>
        <w:adjustRightInd w:val="0"/>
        <w:rPr>
          <w:rFonts w:cs="Arial"/>
          <w:szCs w:val="24"/>
        </w:rPr>
      </w:pPr>
      <w:r w:rsidRPr="00E02CE1">
        <w:rPr>
          <w:rFonts w:cs="Arial"/>
          <w:szCs w:val="24"/>
        </w:rPr>
        <w:t>As mensagens contidas nas placas devem ser elaboradas em películas adesivas que atendam à especificação técnica, Películas Adesivas para Placas de Sinalização Viária.</w:t>
      </w:r>
    </w:p>
    <w:p w14:paraId="63FD65C9" w14:textId="77777777" w:rsidR="002D4A70" w:rsidRPr="00E02CE1" w:rsidRDefault="002D4A70" w:rsidP="002D4A70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cs="Arial"/>
          <w:b/>
          <w:bCs/>
          <w:szCs w:val="24"/>
        </w:rPr>
      </w:pPr>
      <w:r w:rsidRPr="00E02CE1">
        <w:rPr>
          <w:rFonts w:cs="Arial"/>
          <w:b/>
          <w:bCs/>
          <w:szCs w:val="24"/>
        </w:rPr>
        <w:t>Fixação</w:t>
      </w:r>
    </w:p>
    <w:p w14:paraId="131FBAEB" w14:textId="09767E87" w:rsidR="007A6B3A" w:rsidRPr="00E02CE1" w:rsidRDefault="002D4A70" w:rsidP="002D4A70">
      <w:pPr>
        <w:autoSpaceDE w:val="0"/>
        <w:autoSpaceDN w:val="0"/>
        <w:adjustRightInd w:val="0"/>
        <w:rPr>
          <w:rFonts w:cs="Arial"/>
          <w:szCs w:val="24"/>
        </w:rPr>
      </w:pPr>
      <w:r w:rsidRPr="00E02CE1">
        <w:rPr>
          <w:rFonts w:cs="Arial"/>
          <w:szCs w:val="24"/>
        </w:rPr>
        <w:t>A fixação da placa junto ao solo deverá ser executada através de uma base em concreto com dimensões compatíveis ao esforço recebido.</w:t>
      </w:r>
    </w:p>
    <w:p w14:paraId="4E720850" w14:textId="77777777" w:rsidR="002D4A70" w:rsidRDefault="002D4A70" w:rsidP="002D4A70">
      <w:pPr>
        <w:pStyle w:val="Corpodetexto"/>
        <w:numPr>
          <w:ilvl w:val="0"/>
          <w:numId w:val="7"/>
        </w:numPr>
        <w:tabs>
          <w:tab w:val="left" w:pos="1440"/>
        </w:tabs>
        <w:spacing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>Modelos</w:t>
      </w:r>
    </w:p>
    <w:p w14:paraId="638328EA" w14:textId="16918B25" w:rsidR="002D4A70" w:rsidRDefault="002D4A70" w:rsidP="00F95595">
      <w:pPr>
        <w:pStyle w:val="Corpodetexto"/>
        <w:tabs>
          <w:tab w:val="left" w:pos="1440"/>
        </w:tabs>
        <w:spacing w:after="120"/>
        <w:rPr>
          <w:rFonts w:eastAsia="Arial" w:cs="Arial"/>
          <w:szCs w:val="24"/>
        </w:rPr>
      </w:pPr>
      <w:r w:rsidRPr="007F7321">
        <w:rPr>
          <w:rFonts w:cs="Arial"/>
          <w:szCs w:val="24"/>
        </w:rPr>
        <w:t>O modelo das placas indicativa das ruas</w:t>
      </w:r>
      <w:r w:rsidR="002542DC">
        <w:rPr>
          <w:rFonts w:cs="Arial"/>
          <w:szCs w:val="24"/>
        </w:rPr>
        <w:t xml:space="preserve"> deve </w:t>
      </w:r>
      <w:r w:rsidR="00EC3448">
        <w:rPr>
          <w:rFonts w:cs="Arial"/>
          <w:szCs w:val="24"/>
        </w:rPr>
        <w:t>obedecer ao</w:t>
      </w:r>
      <w:r w:rsidR="002542DC">
        <w:rPr>
          <w:rFonts w:cs="Arial"/>
          <w:szCs w:val="24"/>
        </w:rPr>
        <w:t xml:space="preserve"> </w:t>
      </w:r>
      <w:r w:rsidRPr="007F7321">
        <w:rPr>
          <w:rFonts w:cs="Arial"/>
          <w:szCs w:val="24"/>
        </w:rPr>
        <w:t>modelo padrão desta prefeitura</w:t>
      </w:r>
      <w:r>
        <w:rPr>
          <w:rFonts w:cs="Arial"/>
          <w:szCs w:val="24"/>
        </w:rPr>
        <w:t>.</w:t>
      </w:r>
      <w:r w:rsidRPr="007F7321">
        <w:rPr>
          <w:rFonts w:cs="Arial"/>
          <w:szCs w:val="24"/>
        </w:rPr>
        <w:t xml:space="preserve"> </w:t>
      </w:r>
      <w:r>
        <w:rPr>
          <w:rFonts w:eastAsia="Arial" w:cs="Arial"/>
          <w:szCs w:val="24"/>
        </w:rPr>
        <w:t xml:space="preserve">Os sinais de regulamentação, advertência </w:t>
      </w:r>
      <w:proofErr w:type="gramStart"/>
      <w:r>
        <w:rPr>
          <w:rFonts w:eastAsia="Arial" w:cs="Arial"/>
          <w:szCs w:val="24"/>
        </w:rPr>
        <w:t xml:space="preserve">e  </w:t>
      </w:r>
      <w:r>
        <w:rPr>
          <w:rFonts w:eastAsia="Arial" w:cs="Arial"/>
          <w:szCs w:val="24"/>
        </w:rPr>
        <w:lastRenderedPageBreak/>
        <w:t>indicativas</w:t>
      </w:r>
      <w:proofErr w:type="gramEnd"/>
      <w:r>
        <w:rPr>
          <w:rFonts w:eastAsia="Arial" w:cs="Arial"/>
          <w:szCs w:val="24"/>
        </w:rPr>
        <w:t xml:space="preserve"> deverão obedecer ao manual de sinalização do Conselho Nacional de Trânsito (CONFRAN), volumes II e III, bem como detalhe de medidas, dimensões e cores.</w:t>
      </w:r>
    </w:p>
    <w:p w14:paraId="697A21FB" w14:textId="0F545D97" w:rsidR="002D4A70" w:rsidRDefault="00A662C9" w:rsidP="00A662C9">
      <w:pPr>
        <w:pStyle w:val="Ttulo3"/>
      </w:pPr>
      <w:bookmarkStart w:id="16" w:name="_Toc512936581"/>
      <w:bookmarkStart w:id="17" w:name="_Toc201132144"/>
      <w:r>
        <w:t>4.2 S</w:t>
      </w:r>
      <w:r w:rsidRPr="007F7321">
        <w:t>inalização horizontal</w:t>
      </w:r>
      <w:bookmarkEnd w:id="16"/>
      <w:bookmarkEnd w:id="17"/>
    </w:p>
    <w:p w14:paraId="0D768C74" w14:textId="77777777" w:rsidR="002D4A70" w:rsidRPr="007F7321" w:rsidRDefault="002D4A70" w:rsidP="009A2C78"/>
    <w:p w14:paraId="671B6D04" w14:textId="77777777" w:rsidR="002D096A" w:rsidRDefault="002D096A" w:rsidP="00E83B2D">
      <w:pPr>
        <w:rPr>
          <w:rFonts w:cs="Arial"/>
          <w:szCs w:val="24"/>
        </w:rPr>
      </w:pPr>
      <w:r>
        <w:rPr>
          <w:rFonts w:cs="Arial"/>
          <w:szCs w:val="24"/>
        </w:rPr>
        <w:t>Não será executado sinalização horizontal, visto que a pavimentação executada será em blocos de concreto.</w:t>
      </w:r>
    </w:p>
    <w:p w14:paraId="12139F88" w14:textId="0468783A" w:rsidR="00937214" w:rsidRDefault="00937214" w:rsidP="00E83B2D">
      <w:pPr>
        <w:rPr>
          <w:rFonts w:cs="Arial"/>
          <w:b/>
          <w:bCs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12139F89" w14:textId="0EAB70F7" w:rsidR="00937214" w:rsidRDefault="00A662C9" w:rsidP="00863CF3">
      <w:pPr>
        <w:pStyle w:val="Ttulo1"/>
      </w:pPr>
      <w:bookmarkStart w:id="18" w:name="_Toc201132145"/>
      <w:r>
        <w:t>5</w:t>
      </w:r>
      <w:r w:rsidR="00FB7DC9">
        <w:t xml:space="preserve"> </w:t>
      </w:r>
      <w:r w:rsidR="00937214">
        <w:t>DISPOSIÇÕES FINAIS</w:t>
      </w:r>
      <w:bookmarkEnd w:id="18"/>
    </w:p>
    <w:p w14:paraId="12139F8A" w14:textId="77777777" w:rsidR="00937214" w:rsidRDefault="00937214" w:rsidP="00E83B2D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12139F8B" w14:textId="2EAF3996" w:rsidR="00937214" w:rsidRDefault="00D8729B" w:rsidP="00D8729B">
      <w:pPr>
        <w:pStyle w:val="Ttulo3"/>
      </w:pPr>
      <w:bookmarkStart w:id="19" w:name="_Toc201132146"/>
      <w:r>
        <w:t xml:space="preserve">5.1 </w:t>
      </w:r>
      <w:r w:rsidR="00F34D4B" w:rsidRPr="00E83B2D">
        <w:t>Seguranças</w:t>
      </w:r>
      <w:r w:rsidR="00937214" w:rsidRPr="00E83B2D">
        <w:t xml:space="preserve"> com Veículos e Pedestres:</w:t>
      </w:r>
      <w:bookmarkEnd w:id="19"/>
    </w:p>
    <w:p w14:paraId="12139F8C" w14:textId="77777777" w:rsidR="00E83B2D" w:rsidRPr="00E83B2D" w:rsidRDefault="00E83B2D" w:rsidP="009A2C78"/>
    <w:p w14:paraId="12139F8D" w14:textId="77777777" w:rsidR="00937214" w:rsidRDefault="00937214" w:rsidP="00E83B2D">
      <w:pPr>
        <w:rPr>
          <w:rFonts w:cs="Arial"/>
          <w:szCs w:val="24"/>
        </w:rPr>
      </w:pPr>
      <w:r>
        <w:rPr>
          <w:rFonts w:cs="Arial"/>
          <w:szCs w:val="24"/>
        </w:rPr>
        <w:t>Em todos os locais onde estiverem sendo executados serviços deverão ser permanentemente sinalizados conforme determina a resolução CONTRAN/80.</w:t>
      </w:r>
    </w:p>
    <w:p w14:paraId="3DC5A6B8" w14:textId="77777777" w:rsidR="00761490" w:rsidRDefault="00761490" w:rsidP="00E83B2D">
      <w:pPr>
        <w:rPr>
          <w:rFonts w:cs="Arial"/>
          <w:sz w:val="26"/>
          <w:szCs w:val="24"/>
        </w:rPr>
      </w:pPr>
    </w:p>
    <w:p w14:paraId="12139F8F" w14:textId="24FA598B" w:rsidR="00937214" w:rsidRPr="00E83B2D" w:rsidRDefault="00D8729B" w:rsidP="00D8729B">
      <w:pPr>
        <w:pStyle w:val="Ttulo3"/>
      </w:pPr>
      <w:bookmarkStart w:id="20" w:name="_Toc201132147"/>
      <w:r>
        <w:t xml:space="preserve">5.2 </w:t>
      </w:r>
      <w:r w:rsidR="00937214" w:rsidRPr="00E83B2D">
        <w:t>Limpeza:</w:t>
      </w:r>
      <w:bookmarkEnd w:id="20"/>
      <w:r w:rsidR="00937214" w:rsidRPr="00E83B2D">
        <w:t xml:space="preserve"> </w:t>
      </w:r>
    </w:p>
    <w:p w14:paraId="12139F90" w14:textId="46C1A99E" w:rsidR="00937214" w:rsidRPr="00E83B2D" w:rsidRDefault="00937214" w:rsidP="009A2C78">
      <w:r w:rsidRPr="00E83B2D">
        <w:tab/>
      </w:r>
    </w:p>
    <w:p w14:paraId="12139F91" w14:textId="77777777" w:rsidR="00937214" w:rsidRDefault="00937214" w:rsidP="00E83B2D">
      <w:pPr>
        <w:rPr>
          <w:rFonts w:cs="Arial"/>
          <w:szCs w:val="24"/>
        </w:rPr>
      </w:pPr>
      <w:r>
        <w:rPr>
          <w:rFonts w:cs="Arial"/>
          <w:szCs w:val="24"/>
        </w:rPr>
        <w:t>Após o término das obras e serviços deverá ser feito limpeza geral e a remoção de entulhos e material inservível.</w:t>
      </w:r>
    </w:p>
    <w:p w14:paraId="3A53894E" w14:textId="77777777" w:rsidR="00617F43" w:rsidRDefault="00617F43" w:rsidP="00E83B2D">
      <w:pPr>
        <w:rPr>
          <w:rFonts w:cs="Arial"/>
          <w:szCs w:val="24"/>
        </w:rPr>
      </w:pPr>
    </w:p>
    <w:p w14:paraId="12139F94" w14:textId="088F074A" w:rsidR="00937214" w:rsidRPr="00E83B2D" w:rsidRDefault="00D8729B" w:rsidP="00D8729B">
      <w:pPr>
        <w:pStyle w:val="Ttulo3"/>
      </w:pPr>
      <w:bookmarkStart w:id="21" w:name="_Toc201132148"/>
      <w:r>
        <w:t xml:space="preserve">5.3 </w:t>
      </w:r>
      <w:r w:rsidR="00F34D4B" w:rsidRPr="00E83B2D">
        <w:t>Disposições Finais</w:t>
      </w:r>
      <w:r w:rsidR="00937214" w:rsidRPr="00E83B2D">
        <w:t>:</w:t>
      </w:r>
      <w:bookmarkEnd w:id="21"/>
    </w:p>
    <w:p w14:paraId="12139F95" w14:textId="77777777" w:rsidR="00937214" w:rsidRDefault="00937214" w:rsidP="00E83B2D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12139F96" w14:textId="77777777" w:rsidR="00937214" w:rsidRDefault="00937214" w:rsidP="00E83B2D">
      <w:pPr>
        <w:rPr>
          <w:rFonts w:cs="Arial"/>
          <w:szCs w:val="24"/>
        </w:rPr>
      </w:pPr>
      <w:r>
        <w:rPr>
          <w:rFonts w:cs="Arial"/>
          <w:szCs w:val="24"/>
        </w:rPr>
        <w:t xml:space="preserve">Caberá à contratada assegurar a garantia de qualidade integral da obra, no que envolverá </w:t>
      </w:r>
      <w:r w:rsidR="00F34D4B">
        <w:rPr>
          <w:rFonts w:cs="Arial"/>
          <w:szCs w:val="24"/>
        </w:rPr>
        <w:t>atividades relativas aos controles geométricos e tecnológicos</w:t>
      </w:r>
      <w:r>
        <w:rPr>
          <w:rFonts w:cs="Arial"/>
          <w:szCs w:val="24"/>
        </w:rPr>
        <w:t>.</w:t>
      </w:r>
    </w:p>
    <w:p w14:paraId="12139F97" w14:textId="77777777" w:rsidR="00937214" w:rsidRDefault="00937214" w:rsidP="00E83B2D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>A Prefeitura Municipal fará a aferição do nível de qualidade mediante inspeção de seu pessoal técnico.</w:t>
      </w:r>
    </w:p>
    <w:p w14:paraId="12139F99" w14:textId="17F7B2AF" w:rsidR="00BA42F1" w:rsidRDefault="00937214" w:rsidP="00F95595">
      <w:pPr>
        <w:pStyle w:val="Recuodecorpodetexto"/>
        <w:rPr>
          <w:rFonts w:eastAsia="Arial" w:cs="Arial"/>
          <w:szCs w:val="24"/>
        </w:rPr>
      </w:pPr>
      <w:r>
        <w:rPr>
          <w:rFonts w:cs="Arial"/>
          <w:szCs w:val="24"/>
        </w:rPr>
        <w:t xml:space="preserve">Serão de responsabilidade da CONTRATADA a apresentação de Laudo Técnico de Controle Tecnológico e os ensaios realizados em cada etapa dos serviços, conforme exigências normativas </w:t>
      </w:r>
      <w:r w:rsidR="00364C9B">
        <w:rPr>
          <w:rFonts w:cs="Arial"/>
          <w:szCs w:val="24"/>
        </w:rPr>
        <w:t>técnicas</w:t>
      </w:r>
      <w:r>
        <w:rPr>
          <w:rFonts w:cs="Arial"/>
          <w:szCs w:val="24"/>
        </w:rPr>
        <w:t xml:space="preserve">, sendo que os mesmos deverão ser entregues ao município por ocasião de cada </w:t>
      </w:r>
      <w:r w:rsidR="00364C9B">
        <w:rPr>
          <w:rFonts w:cs="Arial"/>
          <w:szCs w:val="24"/>
        </w:rPr>
        <w:t>solicitação</w:t>
      </w:r>
      <w:r>
        <w:rPr>
          <w:rFonts w:cs="Arial"/>
          <w:szCs w:val="24"/>
        </w:rPr>
        <w:t>. Todos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os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serviços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serão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conferidos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durante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e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após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executados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e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serão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medidos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conforme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unidade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constante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na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planilha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orçamentária.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Qualquer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alteração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durante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a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execução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deverá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ser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comunicada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e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aprovada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pela</w:t>
      </w:r>
      <w:r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fiscalização.</w:t>
      </w:r>
    </w:p>
    <w:p w14:paraId="12139F9A" w14:textId="5147661A" w:rsidR="00937214" w:rsidRDefault="00937214" w:rsidP="00BA42F1">
      <w:pPr>
        <w:rPr>
          <w:rFonts w:eastAsia="Arial" w:cs="Arial"/>
          <w:szCs w:val="24"/>
        </w:rPr>
      </w:pPr>
      <w:r>
        <w:rPr>
          <w:rFonts w:eastAsia="Arial" w:cs="Arial"/>
          <w:szCs w:val="24"/>
        </w:rPr>
        <w:t>Deverá estar incluso no preço de cada item os materiais, mão-de-obra, equipamentos, sinalização e encargos sociais e trabalhistas e demais necessários para a perfeita execução da obra.</w:t>
      </w:r>
    </w:p>
    <w:p w14:paraId="671966DC" w14:textId="77777777" w:rsidR="00DC7E1D" w:rsidRDefault="00DC7E1D" w:rsidP="00046342">
      <w:pPr>
        <w:jc w:val="right"/>
        <w:rPr>
          <w:rFonts w:eastAsia="Arial" w:cs="Arial"/>
          <w:szCs w:val="24"/>
        </w:rPr>
      </w:pPr>
    </w:p>
    <w:p w14:paraId="2D52108D" w14:textId="034EB827" w:rsidR="00EC32B7" w:rsidRDefault="00046342" w:rsidP="00046342">
      <w:pPr>
        <w:jc w:val="right"/>
        <w:rPr>
          <w:rFonts w:eastAsia="Arial" w:cs="Arial"/>
          <w:szCs w:val="24"/>
        </w:rPr>
      </w:pPr>
      <w:r w:rsidRPr="00EC32B7">
        <w:rPr>
          <w:rFonts w:eastAsia="Arial" w:cs="Arial"/>
          <w:szCs w:val="24"/>
        </w:rPr>
        <w:t>São Valentim do Sul,</w:t>
      </w:r>
      <w:r w:rsidR="00885D36">
        <w:rPr>
          <w:rFonts w:eastAsia="Arial" w:cs="Arial"/>
          <w:szCs w:val="24"/>
        </w:rPr>
        <w:t xml:space="preserve"> </w:t>
      </w:r>
      <w:r w:rsidR="00351F55">
        <w:rPr>
          <w:rFonts w:eastAsia="Arial" w:cs="Arial"/>
          <w:szCs w:val="24"/>
        </w:rPr>
        <w:t>maio de 2025.</w:t>
      </w:r>
    </w:p>
    <w:p w14:paraId="186C5CD0" w14:textId="2D0EA503" w:rsidR="00EC32B7" w:rsidRDefault="00EC32B7" w:rsidP="00BA42F1">
      <w:pPr>
        <w:rPr>
          <w:rFonts w:eastAsia="Arial" w:cs="Arial"/>
          <w:szCs w:val="24"/>
        </w:rPr>
      </w:pPr>
    </w:p>
    <w:p w14:paraId="25DD3996" w14:textId="32F6ECA3" w:rsidR="001C21A0" w:rsidRDefault="001C21A0" w:rsidP="00BA42F1">
      <w:pPr>
        <w:rPr>
          <w:rFonts w:eastAsia="Arial" w:cs="Arial"/>
          <w:szCs w:val="24"/>
        </w:rPr>
      </w:pPr>
    </w:p>
    <w:p w14:paraId="6355E4C2" w14:textId="77777777" w:rsidR="000F6A8B" w:rsidRDefault="000F6A8B" w:rsidP="00BA42F1">
      <w:pPr>
        <w:rPr>
          <w:rFonts w:eastAsia="Arial" w:cs="Arial"/>
          <w:szCs w:val="24"/>
        </w:rPr>
      </w:pPr>
    </w:p>
    <w:p w14:paraId="3571CF89" w14:textId="77777777" w:rsidR="000C7439" w:rsidRDefault="000C7439" w:rsidP="00BA42F1">
      <w:pPr>
        <w:rPr>
          <w:rFonts w:eastAsia="Arial" w:cs="Arial"/>
          <w:szCs w:val="24"/>
        </w:rPr>
      </w:pPr>
    </w:p>
    <w:p w14:paraId="3C783DCE" w14:textId="77777777" w:rsidR="00F95595" w:rsidRPr="00BA42F1" w:rsidRDefault="00F95595" w:rsidP="00BA42F1">
      <w:pPr>
        <w:rPr>
          <w:rFonts w:eastAsia="Arial" w:cs="Arial"/>
          <w:szCs w:val="24"/>
        </w:rPr>
      </w:pPr>
    </w:p>
    <w:p w14:paraId="4EF9D306" w14:textId="7E8BF67F" w:rsidR="00256302" w:rsidRDefault="00DB73D3" w:rsidP="00256302">
      <w:pPr>
        <w:spacing w:line="240" w:lineRule="auto"/>
        <w:ind w:firstLine="0"/>
        <w:jc w:val="right"/>
        <w:rPr>
          <w:b/>
        </w:rPr>
      </w:pPr>
      <w:r w:rsidRPr="00EE7396">
        <w:rPr>
          <w:b/>
        </w:rPr>
        <w:t xml:space="preserve"> </w:t>
      </w:r>
      <w:r w:rsidRPr="00EE7396">
        <w:rPr>
          <w:b/>
        </w:rPr>
        <w:tab/>
      </w:r>
      <w:r w:rsidRPr="00EE7396">
        <w:rPr>
          <w:b/>
        </w:rPr>
        <w:tab/>
      </w:r>
      <w:r w:rsidRPr="00EE7396">
        <w:rPr>
          <w:b/>
        </w:rPr>
        <w:tab/>
      </w:r>
      <w:r w:rsidR="00EC32B7" w:rsidRPr="00EE7396">
        <w:rPr>
          <w:b/>
        </w:rPr>
        <w:t xml:space="preserve">          </w:t>
      </w:r>
      <w:r w:rsidRPr="00EE7396">
        <w:rPr>
          <w:b/>
        </w:rPr>
        <w:tab/>
      </w:r>
      <w:r w:rsidR="00256302">
        <w:rPr>
          <w:b/>
        </w:rPr>
        <w:tab/>
      </w:r>
      <w:r w:rsidR="00256302">
        <w:rPr>
          <w:b/>
        </w:rPr>
        <w:tab/>
      </w:r>
      <w:r w:rsidR="00256302">
        <w:rPr>
          <w:b/>
        </w:rPr>
        <w:tab/>
        <w:t xml:space="preserve">       </w:t>
      </w:r>
      <w:r w:rsidRPr="00EE7396">
        <w:rPr>
          <w:b/>
        </w:rPr>
        <w:t xml:space="preserve">Luiz Henrique Dias Corrêa </w:t>
      </w:r>
      <w:r w:rsidRPr="00EE7396">
        <w:rPr>
          <w:b/>
        </w:rPr>
        <w:tab/>
      </w:r>
      <w:r w:rsidRPr="00EE7396">
        <w:rPr>
          <w:b/>
        </w:rPr>
        <w:tab/>
      </w:r>
      <w:r w:rsidRPr="00EE7396">
        <w:rPr>
          <w:b/>
        </w:rPr>
        <w:tab/>
      </w:r>
      <w:r w:rsidRPr="00EE7396">
        <w:rPr>
          <w:b/>
        </w:rPr>
        <w:tab/>
      </w:r>
      <w:r w:rsidR="00EC32B7" w:rsidRPr="00EE7396">
        <w:rPr>
          <w:b/>
        </w:rPr>
        <w:t xml:space="preserve">        </w:t>
      </w:r>
      <w:r w:rsidRPr="00256302">
        <w:rPr>
          <w:b/>
        </w:rPr>
        <w:t xml:space="preserve">RESPONSÁVEL TÉCNICO </w:t>
      </w:r>
    </w:p>
    <w:p w14:paraId="1514E8ED" w14:textId="11F3BF2D" w:rsidR="00EC32B7" w:rsidRPr="00256302" w:rsidRDefault="00EC32B7" w:rsidP="00256302">
      <w:pPr>
        <w:spacing w:line="240" w:lineRule="auto"/>
        <w:ind w:firstLine="0"/>
        <w:jc w:val="right"/>
        <w:rPr>
          <w:b/>
        </w:rPr>
      </w:pPr>
      <w:r w:rsidRPr="00256302">
        <w:rPr>
          <w:b/>
        </w:rPr>
        <w:t xml:space="preserve">  </w:t>
      </w:r>
      <w:r w:rsidR="00DB73D3" w:rsidRPr="00256302">
        <w:rPr>
          <w:b/>
        </w:rPr>
        <w:t xml:space="preserve">ENGENHEIRO CIVIL </w:t>
      </w:r>
    </w:p>
    <w:p w14:paraId="76DBD073" w14:textId="7F6BEE74" w:rsidR="00794F21" w:rsidRDefault="00EC32B7" w:rsidP="00794F21">
      <w:pPr>
        <w:spacing w:line="240" w:lineRule="auto"/>
        <w:jc w:val="right"/>
      </w:pPr>
      <w:r w:rsidRPr="00256302">
        <w:rPr>
          <w:b/>
        </w:rPr>
        <w:t xml:space="preserve">       </w:t>
      </w:r>
      <w:r w:rsidR="00256302">
        <w:rPr>
          <w:b/>
        </w:rPr>
        <w:t xml:space="preserve">    </w:t>
      </w:r>
      <w:r w:rsidR="00DB73D3" w:rsidRPr="00256302">
        <w:rPr>
          <w:b/>
        </w:rPr>
        <w:t>CREA 76991</w:t>
      </w:r>
    </w:p>
    <w:p w14:paraId="2120A5AA" w14:textId="77777777" w:rsidR="00794F21" w:rsidRPr="00AA5012" w:rsidRDefault="00794F21" w:rsidP="00794F21">
      <w:pPr>
        <w:spacing w:line="240" w:lineRule="auto"/>
        <w:jc w:val="right"/>
      </w:pPr>
    </w:p>
    <w:p w14:paraId="6239C6A8" w14:textId="77777777" w:rsidR="00794F21" w:rsidRPr="00AA5012" w:rsidRDefault="00794F21" w:rsidP="00256302">
      <w:pPr>
        <w:spacing w:line="240" w:lineRule="auto"/>
        <w:jc w:val="right"/>
      </w:pPr>
    </w:p>
    <w:sectPr w:rsidR="00794F21" w:rsidRPr="00AA5012" w:rsidSect="000718B5">
      <w:headerReference w:type="even" r:id="rId8"/>
      <w:headerReference w:type="default" r:id="rId9"/>
      <w:footerReference w:type="default" r:id="rId10"/>
      <w:pgSz w:w="11907" w:h="16840" w:code="9"/>
      <w:pgMar w:top="709" w:right="1701" w:bottom="851" w:left="1701" w:header="426" w:footer="720" w:gutter="0"/>
      <w:pgNumType w:chapStyle="1" w:chapSep="emDash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86BB3" w14:textId="77777777" w:rsidR="002C74A6" w:rsidRDefault="002C74A6">
      <w:r>
        <w:separator/>
      </w:r>
    </w:p>
  </w:endnote>
  <w:endnote w:type="continuationSeparator" w:id="0">
    <w:p w14:paraId="646FF9CA" w14:textId="77777777" w:rsidR="002C74A6" w:rsidRDefault="002C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 Garde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721 BlkOul BT">
    <w:panose1 w:val="04020905030B03040203"/>
    <w:charset w:val="00"/>
    <w:family w:val="decorative"/>
    <w:pitch w:val="variable"/>
    <w:sig w:usb0="00000087" w:usb1="00000000" w:usb2="00000000" w:usb3="00000000" w:csb0="0000001B" w:csb1="00000000"/>
  </w:font>
  <w:font w:name="FrnkGothITC Hv BT">
    <w:altName w:val="Arial Black"/>
    <w:charset w:val="00"/>
    <w:family w:val="swiss"/>
    <w:pitch w:val="variable"/>
    <w:sig w:usb0="00000001" w:usb1="00000000" w:usb2="00000000" w:usb3="00000000" w:csb0="0000001B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39FEC" w14:textId="3A015BFC" w:rsidR="001021F8" w:rsidRDefault="001021F8" w:rsidP="0079412C">
    <w:pPr>
      <w:autoSpaceDE w:val="0"/>
      <w:autoSpaceDN w:val="0"/>
      <w:adjustRightInd w:val="0"/>
      <w:jc w:val="center"/>
      <w:rPr>
        <w:rFonts w:ascii="Tahoma" w:hAnsi="Tahoma" w:cs="Tahoma"/>
        <w:sz w:val="19"/>
        <w:szCs w:val="19"/>
      </w:rPr>
    </w:pPr>
    <w:r w:rsidRPr="00DD20D1">
      <w:rPr>
        <w:rFonts w:ascii="Tahoma,Bold" w:hAnsi="Tahoma,Bold" w:cs="Tahoma,Bold"/>
        <w:b/>
        <w:bCs/>
        <w:sz w:val="18"/>
        <w:szCs w:val="18"/>
      </w:rPr>
      <w:t xml:space="preserve">PREFEITURA MUNICIPAL DE </w:t>
    </w:r>
    <w:r w:rsidR="00B95130">
      <w:rPr>
        <w:rFonts w:ascii="Tahoma,Bold" w:hAnsi="Tahoma,Bold" w:cs="Tahoma,Bold"/>
        <w:b/>
        <w:bCs/>
        <w:sz w:val="18"/>
        <w:szCs w:val="18"/>
      </w:rPr>
      <w:t xml:space="preserve">SÃO VALENTIM DO SUL </w:t>
    </w:r>
    <w:r>
      <w:rPr>
        <w:rFonts w:ascii="Tahoma,Bold" w:hAnsi="Tahoma,Bold" w:cs="Tahoma,Bold"/>
        <w:b/>
        <w:bCs/>
        <w:sz w:val="18"/>
        <w:szCs w:val="18"/>
      </w:rPr>
      <w:t>- RS</w:t>
    </w:r>
  </w:p>
  <w:p w14:paraId="12139FED" w14:textId="77777777" w:rsidR="001021F8" w:rsidRDefault="001021F8" w:rsidP="00882FFB">
    <w:pPr>
      <w:autoSpaceDE w:val="0"/>
      <w:autoSpaceDN w:val="0"/>
      <w:adjustRightInd w:val="0"/>
      <w:jc w:val="center"/>
      <w:rPr>
        <w:rFonts w:ascii="Tahoma" w:hAnsi="Tahoma" w:cs="Tahoma"/>
        <w:sz w:val="19"/>
        <w:szCs w:val="19"/>
      </w:rPr>
    </w:pPr>
  </w:p>
  <w:p w14:paraId="12139FEE" w14:textId="77777777" w:rsidR="001021F8" w:rsidRPr="0061423D" w:rsidRDefault="001021F8" w:rsidP="00A24641">
    <w:pPr>
      <w:pStyle w:val="Rodap"/>
      <w:jc w:val="center"/>
      <w:rPr>
        <w:rFonts w:ascii="Comic Sans MS" w:hAnsi="Comic Sans MS"/>
        <w:sz w:val="18"/>
      </w:rPr>
    </w:pPr>
    <w:r>
      <w:rPr>
        <w:rFonts w:ascii="Comic Sans MS" w:hAnsi="Comic Sans MS"/>
        <w:color w:val="7F7F7F" w:themeColor="background1" w:themeShade="7F"/>
        <w:spacing w:val="60"/>
        <w:sz w:val="18"/>
      </w:rPr>
      <w:t xml:space="preserve">- </w:t>
    </w:r>
    <w:r w:rsidRPr="0061423D">
      <w:rPr>
        <w:rFonts w:ascii="Comic Sans MS" w:hAnsi="Comic Sans MS"/>
        <w:color w:val="7F7F7F" w:themeColor="background1" w:themeShade="7F"/>
        <w:spacing w:val="60"/>
        <w:sz w:val="18"/>
      </w:rPr>
      <w:t>Página</w:t>
    </w:r>
    <w:r w:rsidRPr="0061423D">
      <w:rPr>
        <w:rFonts w:ascii="Comic Sans MS" w:hAnsi="Comic Sans MS"/>
        <w:sz w:val="18"/>
      </w:rPr>
      <w:t xml:space="preserve"> </w:t>
    </w:r>
    <w:r w:rsidRPr="0061423D">
      <w:rPr>
        <w:rFonts w:ascii="Comic Sans MS" w:hAnsi="Comic Sans MS"/>
        <w:sz w:val="18"/>
      </w:rPr>
      <w:fldChar w:fldCharType="begin"/>
    </w:r>
    <w:r w:rsidRPr="0061423D">
      <w:rPr>
        <w:rFonts w:ascii="Comic Sans MS" w:hAnsi="Comic Sans MS"/>
        <w:sz w:val="18"/>
      </w:rPr>
      <w:instrText xml:space="preserve"> PAGE   \* MERGEFORMAT </w:instrText>
    </w:r>
    <w:r w:rsidRPr="0061423D">
      <w:rPr>
        <w:rFonts w:ascii="Comic Sans MS" w:hAnsi="Comic Sans MS"/>
        <w:sz w:val="18"/>
      </w:rPr>
      <w:fldChar w:fldCharType="separate"/>
    </w:r>
    <w:r>
      <w:rPr>
        <w:rFonts w:ascii="Comic Sans MS" w:hAnsi="Comic Sans MS"/>
        <w:noProof/>
        <w:sz w:val="18"/>
      </w:rPr>
      <w:t>6</w:t>
    </w:r>
    <w:r w:rsidRPr="0061423D">
      <w:rPr>
        <w:rFonts w:ascii="Comic Sans MS" w:hAnsi="Comic Sans MS"/>
        <w:sz w:val="18"/>
      </w:rPr>
      <w:fldChar w:fldCharType="end"/>
    </w:r>
  </w:p>
  <w:p w14:paraId="12139FEF" w14:textId="77777777" w:rsidR="001021F8" w:rsidRDefault="001021F8">
    <w:pPr>
      <w:pStyle w:val="Rodap"/>
      <w:jc w:val="center"/>
      <w:rPr>
        <w:rFonts w:ascii="FrnkGothITC Hv BT" w:hAnsi="FrnkGothITC Hv BT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56C1E" w14:textId="77777777" w:rsidR="002C74A6" w:rsidRDefault="002C74A6">
      <w:r>
        <w:separator/>
      </w:r>
    </w:p>
  </w:footnote>
  <w:footnote w:type="continuationSeparator" w:id="0">
    <w:p w14:paraId="53D9A813" w14:textId="77777777" w:rsidR="002C74A6" w:rsidRDefault="002C7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39FC4" w14:textId="77777777" w:rsidR="001021F8" w:rsidRDefault="001021F8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1</w:t>
    </w:r>
    <w:r>
      <w:rPr>
        <w:rStyle w:val="Nmerodepgina"/>
      </w:rPr>
      <w:fldChar w:fldCharType="end"/>
    </w:r>
  </w:p>
  <w:p w14:paraId="12139FC5" w14:textId="77777777" w:rsidR="001021F8" w:rsidRDefault="001021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39FC6" w14:textId="77777777" w:rsidR="001021F8" w:rsidRDefault="001021F8">
    <w:pPr>
      <w:pStyle w:val="Cabealho"/>
    </w:pPr>
  </w:p>
  <w:p w14:paraId="12139FC7" w14:textId="77777777" w:rsidR="001021F8" w:rsidRDefault="001021F8">
    <w:pPr>
      <w:pStyle w:val="Cabealho"/>
    </w:pPr>
  </w:p>
  <w:p w14:paraId="12139FC8" w14:textId="79554CE7" w:rsidR="001021F8" w:rsidRDefault="006C0CFE" w:rsidP="00E76ACA">
    <w:pPr>
      <w:pStyle w:val="Cabealho"/>
      <w:tabs>
        <w:tab w:val="center" w:pos="4252"/>
        <w:tab w:val="left" w:pos="6803"/>
      </w:tabs>
      <w:jc w:val="center"/>
    </w:pPr>
    <w:r>
      <w:rPr>
        <w:noProof/>
      </w:rPr>
      <w:drawing>
        <wp:inline distT="0" distB="0" distL="0" distR="0" wp14:anchorId="58742D28" wp14:editId="7BF53F74">
          <wp:extent cx="776087" cy="905455"/>
          <wp:effectExtent l="0" t="0" r="5080" b="9525"/>
          <wp:docPr id="4" name="Imagem 4" descr="http://www.saovalentimdosul.rs.gov.br/assets/img/slideshow/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aovalentimdosul.rs.gov.br/assets/img/slideshow/5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84" t="5634" r="75527" b="8334"/>
                  <a:stretch/>
                </pic:blipFill>
                <pic:spPr bwMode="auto">
                  <a:xfrm>
                    <a:off x="0" y="0"/>
                    <a:ext cx="783249" cy="9138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139FC9" w14:textId="075D1D51" w:rsidR="001021F8" w:rsidRPr="0079412C" w:rsidRDefault="001021F8" w:rsidP="00F901C5">
    <w:pPr>
      <w:jc w:val="center"/>
      <w:rPr>
        <w:b/>
        <w:sz w:val="10"/>
      </w:rPr>
    </w:pPr>
    <w:r w:rsidRPr="0079412C">
      <w:rPr>
        <w:rFonts w:ascii="FrnkGothITC Hv BT" w:hAnsi="FrnkGothITC Hv BT"/>
        <w:szCs w:val="28"/>
      </w:rPr>
      <w:t xml:space="preserve">PREFEITURA MUNICIPAL DE </w:t>
    </w:r>
    <w:r w:rsidR="00B95130">
      <w:rPr>
        <w:rFonts w:ascii="FrnkGothITC Hv BT" w:hAnsi="FrnkGothITC Hv BT"/>
        <w:szCs w:val="28"/>
      </w:rPr>
      <w:t>SÃO VALENTIM DO SUL</w:t>
    </w:r>
  </w:p>
  <w:p w14:paraId="12139FCA" w14:textId="77777777" w:rsidR="001021F8" w:rsidRDefault="001021F8" w:rsidP="00A24641">
    <w:pPr>
      <w:pStyle w:val="Cabealho"/>
      <w:jc w:val="center"/>
    </w:pPr>
  </w:p>
  <w:p w14:paraId="12139FCB" w14:textId="77777777" w:rsidR="001021F8" w:rsidRDefault="001021F8">
    <w:pPr>
      <w:pStyle w:val="Cabealho"/>
    </w:pPr>
    <w:r>
      <w:rPr>
        <w:noProof/>
      </w:rPr>
      <w:drawing>
        <wp:inline distT="0" distB="0" distL="0" distR="0" wp14:anchorId="12139FF2" wp14:editId="12139FF3">
          <wp:extent cx="5497830" cy="5243195"/>
          <wp:effectExtent l="19050" t="0" r="762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7830" cy="5243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2139FCC" w14:textId="77777777" w:rsidR="001021F8" w:rsidRDefault="001021F8">
    <w:pPr>
      <w:pStyle w:val="Cabealho"/>
    </w:pPr>
  </w:p>
  <w:p w14:paraId="12139FCD" w14:textId="77777777" w:rsidR="001021F8" w:rsidRDefault="001021F8">
    <w:pPr>
      <w:pStyle w:val="Cabealho"/>
    </w:pPr>
  </w:p>
  <w:p w14:paraId="12139FCE" w14:textId="77777777" w:rsidR="001021F8" w:rsidRDefault="001021F8">
    <w:pPr>
      <w:pStyle w:val="Cabealho"/>
    </w:pPr>
  </w:p>
  <w:p w14:paraId="12139FCF" w14:textId="77777777" w:rsidR="001021F8" w:rsidRDefault="001021F8">
    <w:pPr>
      <w:pStyle w:val="Cabealho"/>
    </w:pPr>
  </w:p>
  <w:p w14:paraId="12139FD0" w14:textId="77777777" w:rsidR="001021F8" w:rsidRDefault="001021F8">
    <w:pPr>
      <w:pStyle w:val="Cabealho"/>
    </w:pPr>
  </w:p>
  <w:p w14:paraId="12139FD1" w14:textId="77777777" w:rsidR="001021F8" w:rsidRDefault="001021F8">
    <w:pPr>
      <w:pStyle w:val="Cabealho"/>
    </w:pPr>
  </w:p>
  <w:p w14:paraId="12139FD2" w14:textId="77777777" w:rsidR="001021F8" w:rsidRDefault="001021F8">
    <w:pPr>
      <w:pStyle w:val="Cabealho"/>
    </w:pPr>
  </w:p>
  <w:p w14:paraId="12139FD3" w14:textId="77777777" w:rsidR="001021F8" w:rsidRDefault="001021F8">
    <w:pPr>
      <w:pStyle w:val="Cabealho"/>
    </w:pPr>
  </w:p>
  <w:p w14:paraId="12139FD4" w14:textId="77777777" w:rsidR="001021F8" w:rsidRDefault="001021F8">
    <w:pPr>
      <w:pStyle w:val="Cabealho"/>
    </w:pPr>
  </w:p>
  <w:p w14:paraId="12139FD5" w14:textId="77777777" w:rsidR="001021F8" w:rsidRDefault="001021F8">
    <w:pPr>
      <w:pStyle w:val="Cabealho"/>
    </w:pPr>
  </w:p>
  <w:p w14:paraId="12139FD6" w14:textId="77777777" w:rsidR="001021F8" w:rsidRDefault="001021F8">
    <w:pPr>
      <w:pStyle w:val="Cabealho"/>
    </w:pPr>
  </w:p>
  <w:p w14:paraId="12139FD7" w14:textId="77777777" w:rsidR="001021F8" w:rsidRDefault="001021F8">
    <w:pPr>
      <w:pStyle w:val="Cabealho"/>
    </w:pPr>
  </w:p>
  <w:p w14:paraId="12139FD8" w14:textId="77777777" w:rsidR="001021F8" w:rsidRDefault="001021F8">
    <w:pPr>
      <w:pStyle w:val="Cabealho"/>
    </w:pPr>
  </w:p>
  <w:p w14:paraId="12139FD9" w14:textId="77777777" w:rsidR="001021F8" w:rsidRDefault="001021F8">
    <w:pPr>
      <w:pStyle w:val="Cabealho"/>
    </w:pPr>
  </w:p>
  <w:p w14:paraId="12139FDA" w14:textId="77777777" w:rsidR="001021F8" w:rsidRDefault="001021F8">
    <w:pPr>
      <w:pStyle w:val="Cabealho"/>
    </w:pPr>
  </w:p>
  <w:p w14:paraId="12139FDB" w14:textId="77777777" w:rsidR="001021F8" w:rsidRDefault="001021F8">
    <w:pPr>
      <w:pStyle w:val="Cabealho"/>
    </w:pPr>
  </w:p>
  <w:p w14:paraId="12139FDC" w14:textId="77777777" w:rsidR="001021F8" w:rsidRDefault="001021F8">
    <w:pPr>
      <w:pStyle w:val="Cabealho"/>
    </w:pPr>
  </w:p>
  <w:p w14:paraId="12139FDD" w14:textId="77777777" w:rsidR="001021F8" w:rsidRDefault="001021F8">
    <w:pPr>
      <w:pStyle w:val="Cabealho"/>
    </w:pPr>
  </w:p>
  <w:p w14:paraId="12139FDE" w14:textId="77777777" w:rsidR="001021F8" w:rsidRDefault="001021F8">
    <w:pPr>
      <w:pStyle w:val="Cabealho"/>
    </w:pPr>
  </w:p>
  <w:p w14:paraId="12139FDF" w14:textId="77777777" w:rsidR="001021F8" w:rsidRDefault="001021F8">
    <w:pPr>
      <w:pStyle w:val="Cabealho"/>
    </w:pPr>
  </w:p>
  <w:p w14:paraId="12139FE0" w14:textId="77777777" w:rsidR="001021F8" w:rsidRDefault="001021F8">
    <w:pPr>
      <w:pStyle w:val="Cabealho"/>
    </w:pPr>
  </w:p>
  <w:p w14:paraId="12139FE1" w14:textId="77777777" w:rsidR="001021F8" w:rsidRDefault="001021F8">
    <w:pPr>
      <w:pStyle w:val="Cabealho"/>
    </w:pPr>
  </w:p>
  <w:p w14:paraId="12139FE2" w14:textId="77777777" w:rsidR="001021F8" w:rsidRDefault="001021F8">
    <w:pPr>
      <w:pStyle w:val="Cabealho"/>
    </w:pPr>
  </w:p>
  <w:p w14:paraId="12139FE3" w14:textId="77777777" w:rsidR="001021F8" w:rsidRDefault="001021F8">
    <w:pPr>
      <w:pStyle w:val="Cabealho"/>
    </w:pPr>
  </w:p>
  <w:p w14:paraId="12139FE4" w14:textId="77777777" w:rsidR="001021F8" w:rsidRDefault="001021F8">
    <w:pPr>
      <w:pStyle w:val="Cabealho"/>
    </w:pPr>
  </w:p>
  <w:p w14:paraId="12139FE5" w14:textId="77777777" w:rsidR="001021F8" w:rsidRDefault="001021F8">
    <w:pPr>
      <w:pStyle w:val="Cabealho"/>
    </w:pPr>
  </w:p>
  <w:p w14:paraId="12139FE6" w14:textId="77777777" w:rsidR="001021F8" w:rsidRDefault="001021F8">
    <w:pPr>
      <w:pStyle w:val="Cabealho"/>
    </w:pPr>
  </w:p>
  <w:p w14:paraId="12139FE7" w14:textId="77777777" w:rsidR="001021F8" w:rsidRDefault="001021F8">
    <w:pPr>
      <w:pStyle w:val="Cabealho"/>
    </w:pPr>
  </w:p>
  <w:p w14:paraId="12139FE8" w14:textId="77777777" w:rsidR="001021F8" w:rsidRDefault="001021F8">
    <w:pPr>
      <w:pStyle w:val="Cabealho"/>
    </w:pPr>
  </w:p>
  <w:p w14:paraId="12139FE9" w14:textId="77777777" w:rsidR="001021F8" w:rsidRDefault="001021F8">
    <w:pPr>
      <w:pStyle w:val="Cabealho"/>
    </w:pPr>
  </w:p>
  <w:p w14:paraId="12139FEA" w14:textId="77777777" w:rsidR="001021F8" w:rsidRDefault="001021F8">
    <w:pPr>
      <w:pStyle w:val="Cabealho"/>
    </w:pPr>
  </w:p>
  <w:p w14:paraId="12139FEB" w14:textId="77777777" w:rsidR="001021F8" w:rsidRDefault="001021F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FB0046"/>
    <w:multiLevelType w:val="hybridMultilevel"/>
    <w:tmpl w:val="D24A1AAE"/>
    <w:lvl w:ilvl="0" w:tplc="0416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" w15:restartNumberingAfterBreak="0">
    <w:nsid w:val="080029BD"/>
    <w:multiLevelType w:val="hybridMultilevel"/>
    <w:tmpl w:val="8AC05F6A"/>
    <w:lvl w:ilvl="0" w:tplc="A90CCE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5FFF"/>
    <w:multiLevelType w:val="multilevel"/>
    <w:tmpl w:val="13E22CA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B91167"/>
    <w:multiLevelType w:val="hybridMultilevel"/>
    <w:tmpl w:val="C33C637C"/>
    <w:lvl w:ilvl="0" w:tplc="FC76EFCA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83279D0"/>
    <w:multiLevelType w:val="hybridMultilevel"/>
    <w:tmpl w:val="294A3F60"/>
    <w:lvl w:ilvl="0" w:tplc="A02AD680">
      <w:start w:val="1"/>
      <w:numFmt w:val="bullet"/>
      <w:pStyle w:val="Ti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D37D8"/>
    <w:multiLevelType w:val="hybridMultilevel"/>
    <w:tmpl w:val="CC08D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008C5"/>
    <w:multiLevelType w:val="multilevel"/>
    <w:tmpl w:val="E0D61AAC"/>
    <w:lvl w:ilvl="0">
      <w:start w:val="1"/>
      <w:numFmt w:val="decimal"/>
      <w:pStyle w:val="Normal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color w:val="0000FF"/>
        <w:sz w:val="18"/>
      </w:rPr>
    </w:lvl>
    <w:lvl w:ilvl="1">
      <w:start w:val="1"/>
      <w:numFmt w:val="decimal"/>
      <w:pStyle w:val="Normal2"/>
      <w:lvlText w:val="%1.%2  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/>
        <w:i w:val="0"/>
        <w:color w:val="0000FF"/>
        <w:sz w:val="18"/>
      </w:rPr>
    </w:lvl>
    <w:lvl w:ilvl="2">
      <w:start w:val="1"/>
      <w:numFmt w:val="decimal"/>
      <w:pStyle w:val="Normal3"/>
      <w:lvlText w:val="%1.%2.%3  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/>
        <w:i w:val="0"/>
        <w:color w:val="0000FF"/>
        <w:sz w:val="18"/>
      </w:rPr>
    </w:lvl>
    <w:lvl w:ilvl="3">
      <w:start w:val="1"/>
      <w:numFmt w:val="decimal"/>
      <w:pStyle w:val="Normal4"/>
      <w:lvlText w:val="%1.%2.%3.%4  "/>
      <w:lvlJc w:val="left"/>
      <w:pPr>
        <w:tabs>
          <w:tab w:val="num" w:pos="1080"/>
        </w:tabs>
        <w:ind w:left="0" w:firstLine="0"/>
      </w:pPr>
      <w:rPr>
        <w:rFonts w:ascii="Arial" w:hAnsi="Arial" w:cs="Times New Roman" w:hint="default"/>
        <w:b/>
        <w:i w:val="0"/>
        <w:color w:val="0000FF"/>
        <w:sz w:val="18"/>
      </w:rPr>
    </w:lvl>
    <w:lvl w:ilvl="4">
      <w:start w:val="1"/>
      <w:numFmt w:val="decimal"/>
      <w:pStyle w:val="Normal5"/>
      <w:lvlText w:val="%1.%2.%3.%4.%5  "/>
      <w:lvlJc w:val="left"/>
      <w:pPr>
        <w:tabs>
          <w:tab w:val="num" w:pos="1080"/>
        </w:tabs>
        <w:ind w:left="0" w:firstLine="0"/>
      </w:pPr>
      <w:rPr>
        <w:rFonts w:ascii="Arial" w:hAnsi="Arial" w:cs="Times New Roman" w:hint="default"/>
        <w:b/>
        <w:i w:val="0"/>
        <w:color w:val="0000FF"/>
        <w:sz w:val="18"/>
      </w:rPr>
    </w:lvl>
    <w:lvl w:ilvl="5">
      <w:start w:val="1"/>
      <w:numFmt w:val="decimal"/>
      <w:pStyle w:val="Normal6"/>
      <w:lvlText w:val="%1.%2.%3.%4.%5.%6  "/>
      <w:lvlJc w:val="left"/>
      <w:pPr>
        <w:tabs>
          <w:tab w:val="num" w:pos="1080"/>
        </w:tabs>
        <w:ind w:left="0" w:firstLine="0"/>
      </w:pPr>
      <w:rPr>
        <w:rFonts w:ascii="Arial" w:hAnsi="Arial" w:cs="Times New Roman" w:hint="default"/>
        <w:b/>
        <w:i w:val="0"/>
        <w:color w:val="0000FF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8382267"/>
    <w:multiLevelType w:val="hybridMultilevel"/>
    <w:tmpl w:val="CD06D62E"/>
    <w:lvl w:ilvl="0" w:tplc="0416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 w15:restartNumberingAfterBreak="0">
    <w:nsid w:val="306F57E1"/>
    <w:multiLevelType w:val="hybridMultilevel"/>
    <w:tmpl w:val="2F9C0356"/>
    <w:lvl w:ilvl="0" w:tplc="0416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387D4167"/>
    <w:multiLevelType w:val="multilevel"/>
    <w:tmpl w:val="E0F6D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8CC3AE3"/>
    <w:multiLevelType w:val="multilevel"/>
    <w:tmpl w:val="87B0CD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A43AEA"/>
    <w:multiLevelType w:val="multilevel"/>
    <w:tmpl w:val="AC8E57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86635BA"/>
    <w:multiLevelType w:val="hybridMultilevel"/>
    <w:tmpl w:val="BEB46F26"/>
    <w:lvl w:ilvl="0" w:tplc="37BEEAA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A056CFD"/>
    <w:multiLevelType w:val="hybridMultilevel"/>
    <w:tmpl w:val="731A4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D68DB"/>
    <w:multiLevelType w:val="hybridMultilevel"/>
    <w:tmpl w:val="9CD630C6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4CE23073"/>
    <w:multiLevelType w:val="hybridMultilevel"/>
    <w:tmpl w:val="A8B25D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51D41"/>
    <w:multiLevelType w:val="multilevel"/>
    <w:tmpl w:val="17AEDD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640BEE"/>
    <w:multiLevelType w:val="hybridMultilevel"/>
    <w:tmpl w:val="52563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A35B4"/>
    <w:multiLevelType w:val="multilevel"/>
    <w:tmpl w:val="F62C7E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925619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033264">
    <w:abstractNumId w:val="9"/>
  </w:num>
  <w:num w:numId="3" w16cid:durableId="1747459015">
    <w:abstractNumId w:val="6"/>
  </w:num>
  <w:num w:numId="4" w16cid:durableId="214972180">
    <w:abstractNumId w:val="13"/>
  </w:num>
  <w:num w:numId="5" w16cid:durableId="484393539">
    <w:abstractNumId w:val="8"/>
  </w:num>
  <w:num w:numId="6" w16cid:durableId="294026438">
    <w:abstractNumId w:val="15"/>
  </w:num>
  <w:num w:numId="7" w16cid:durableId="820584082">
    <w:abstractNumId w:val="16"/>
  </w:num>
  <w:num w:numId="8" w16cid:durableId="1864051795">
    <w:abstractNumId w:val="1"/>
  </w:num>
  <w:num w:numId="9" w16cid:durableId="550460740">
    <w:abstractNumId w:val="14"/>
  </w:num>
  <w:num w:numId="10" w16cid:durableId="106973317">
    <w:abstractNumId w:val="18"/>
  </w:num>
  <w:num w:numId="11" w16cid:durableId="456149272">
    <w:abstractNumId w:val="0"/>
  </w:num>
  <w:num w:numId="12" w16cid:durableId="678772473">
    <w:abstractNumId w:val="2"/>
  </w:num>
  <w:num w:numId="13" w16cid:durableId="292175793">
    <w:abstractNumId w:val="10"/>
  </w:num>
  <w:num w:numId="14" w16cid:durableId="1390760948">
    <w:abstractNumId w:val="19"/>
  </w:num>
  <w:num w:numId="15" w16cid:durableId="1760328436">
    <w:abstractNumId w:val="17"/>
  </w:num>
  <w:num w:numId="16" w16cid:durableId="1394039215">
    <w:abstractNumId w:val="11"/>
  </w:num>
  <w:num w:numId="17" w16cid:durableId="1753888735">
    <w:abstractNumId w:val="19"/>
    <w:lvlOverride w:ilvl="0">
      <w:startOverride w:val="3"/>
    </w:lvlOverride>
    <w:lvlOverride w:ilvl="1">
      <w:startOverride w:val="3"/>
    </w:lvlOverride>
  </w:num>
  <w:num w:numId="18" w16cid:durableId="1846555759">
    <w:abstractNumId w:val="19"/>
    <w:lvlOverride w:ilvl="0">
      <w:startOverride w:val="5"/>
    </w:lvlOverride>
    <w:lvlOverride w:ilvl="1">
      <w:startOverride w:val="2"/>
    </w:lvlOverride>
  </w:num>
  <w:num w:numId="19" w16cid:durableId="1099375500">
    <w:abstractNumId w:val="3"/>
  </w:num>
  <w:num w:numId="20" w16cid:durableId="1455829115">
    <w:abstractNumId w:val="5"/>
  </w:num>
  <w:num w:numId="21" w16cid:durableId="1913806547">
    <w:abstractNumId w:val="12"/>
  </w:num>
  <w:num w:numId="22" w16cid:durableId="13659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83B"/>
    <w:rsid w:val="00000187"/>
    <w:rsid w:val="000131C6"/>
    <w:rsid w:val="000139A9"/>
    <w:rsid w:val="00014F20"/>
    <w:rsid w:val="00024763"/>
    <w:rsid w:val="000249D6"/>
    <w:rsid w:val="000250E0"/>
    <w:rsid w:val="0003274F"/>
    <w:rsid w:val="00034E8C"/>
    <w:rsid w:val="000372EE"/>
    <w:rsid w:val="00046342"/>
    <w:rsid w:val="00047CD7"/>
    <w:rsid w:val="00055323"/>
    <w:rsid w:val="000561CB"/>
    <w:rsid w:val="000624E1"/>
    <w:rsid w:val="000625DA"/>
    <w:rsid w:val="000637AE"/>
    <w:rsid w:val="00064A17"/>
    <w:rsid w:val="000718B5"/>
    <w:rsid w:val="000835F6"/>
    <w:rsid w:val="0009678C"/>
    <w:rsid w:val="00097BEF"/>
    <w:rsid w:val="000A2916"/>
    <w:rsid w:val="000A69A3"/>
    <w:rsid w:val="000B0431"/>
    <w:rsid w:val="000C341B"/>
    <w:rsid w:val="000C5FD4"/>
    <w:rsid w:val="000C7439"/>
    <w:rsid w:val="000C7CF3"/>
    <w:rsid w:val="000D3E1A"/>
    <w:rsid w:val="000D3E8E"/>
    <w:rsid w:val="000D4A9C"/>
    <w:rsid w:val="000E05BC"/>
    <w:rsid w:val="000E25BE"/>
    <w:rsid w:val="000E3797"/>
    <w:rsid w:val="000E4BF4"/>
    <w:rsid w:val="000E5453"/>
    <w:rsid w:val="000F1F9B"/>
    <w:rsid w:val="000F6A8B"/>
    <w:rsid w:val="001012B6"/>
    <w:rsid w:val="00101779"/>
    <w:rsid w:val="001021F8"/>
    <w:rsid w:val="00116601"/>
    <w:rsid w:val="00121564"/>
    <w:rsid w:val="0012274D"/>
    <w:rsid w:val="0012422B"/>
    <w:rsid w:val="00124A35"/>
    <w:rsid w:val="00126551"/>
    <w:rsid w:val="00130A1C"/>
    <w:rsid w:val="00134C6D"/>
    <w:rsid w:val="00136788"/>
    <w:rsid w:val="00140375"/>
    <w:rsid w:val="0014058C"/>
    <w:rsid w:val="00140D4E"/>
    <w:rsid w:val="0014223C"/>
    <w:rsid w:val="00154DFE"/>
    <w:rsid w:val="001570E0"/>
    <w:rsid w:val="001705A4"/>
    <w:rsid w:val="00175C98"/>
    <w:rsid w:val="0017712B"/>
    <w:rsid w:val="00177F90"/>
    <w:rsid w:val="00181BC4"/>
    <w:rsid w:val="001830E0"/>
    <w:rsid w:val="0018424A"/>
    <w:rsid w:val="001878F3"/>
    <w:rsid w:val="00194449"/>
    <w:rsid w:val="00196309"/>
    <w:rsid w:val="001A3AD6"/>
    <w:rsid w:val="001A5228"/>
    <w:rsid w:val="001A639B"/>
    <w:rsid w:val="001B41F0"/>
    <w:rsid w:val="001B4733"/>
    <w:rsid w:val="001C1E8E"/>
    <w:rsid w:val="001C21A0"/>
    <w:rsid w:val="001C32AC"/>
    <w:rsid w:val="001C348B"/>
    <w:rsid w:val="001C7AA1"/>
    <w:rsid w:val="001E1E5E"/>
    <w:rsid w:val="001E3E04"/>
    <w:rsid w:val="001E6508"/>
    <w:rsid w:val="001F18F2"/>
    <w:rsid w:val="001F5A27"/>
    <w:rsid w:val="0020003B"/>
    <w:rsid w:val="002030F6"/>
    <w:rsid w:val="00203930"/>
    <w:rsid w:val="00204988"/>
    <w:rsid w:val="00211E6F"/>
    <w:rsid w:val="00212922"/>
    <w:rsid w:val="00222D42"/>
    <w:rsid w:val="002256EC"/>
    <w:rsid w:val="002326F4"/>
    <w:rsid w:val="00234100"/>
    <w:rsid w:val="00237285"/>
    <w:rsid w:val="00237643"/>
    <w:rsid w:val="00237BAD"/>
    <w:rsid w:val="002405B3"/>
    <w:rsid w:val="00246AA3"/>
    <w:rsid w:val="00252E01"/>
    <w:rsid w:val="002542DC"/>
    <w:rsid w:val="00254B1F"/>
    <w:rsid w:val="00256302"/>
    <w:rsid w:val="00272880"/>
    <w:rsid w:val="00272B8B"/>
    <w:rsid w:val="00274DB0"/>
    <w:rsid w:val="0027618C"/>
    <w:rsid w:val="0027768F"/>
    <w:rsid w:val="0028041E"/>
    <w:rsid w:val="00280D4F"/>
    <w:rsid w:val="002814CF"/>
    <w:rsid w:val="002870AA"/>
    <w:rsid w:val="00291490"/>
    <w:rsid w:val="002A002D"/>
    <w:rsid w:val="002A18DB"/>
    <w:rsid w:val="002A54BE"/>
    <w:rsid w:val="002C0886"/>
    <w:rsid w:val="002C089A"/>
    <w:rsid w:val="002C2D49"/>
    <w:rsid w:val="002C42E1"/>
    <w:rsid w:val="002C5D12"/>
    <w:rsid w:val="002C6108"/>
    <w:rsid w:val="002C6619"/>
    <w:rsid w:val="002C74A6"/>
    <w:rsid w:val="002C7E39"/>
    <w:rsid w:val="002D096A"/>
    <w:rsid w:val="002D2EB6"/>
    <w:rsid w:val="002D4A70"/>
    <w:rsid w:val="002D5412"/>
    <w:rsid w:val="002E1081"/>
    <w:rsid w:val="002E592B"/>
    <w:rsid w:val="002F273D"/>
    <w:rsid w:val="002F3053"/>
    <w:rsid w:val="002F3F8A"/>
    <w:rsid w:val="00300DB7"/>
    <w:rsid w:val="00301EAE"/>
    <w:rsid w:val="00307009"/>
    <w:rsid w:val="00307929"/>
    <w:rsid w:val="00310B49"/>
    <w:rsid w:val="003227DB"/>
    <w:rsid w:val="00330B3A"/>
    <w:rsid w:val="0033538F"/>
    <w:rsid w:val="003429B7"/>
    <w:rsid w:val="003448B9"/>
    <w:rsid w:val="00344D70"/>
    <w:rsid w:val="00351F55"/>
    <w:rsid w:val="003563EF"/>
    <w:rsid w:val="003567A9"/>
    <w:rsid w:val="00356D2C"/>
    <w:rsid w:val="00361FE5"/>
    <w:rsid w:val="00364C9B"/>
    <w:rsid w:val="00370D75"/>
    <w:rsid w:val="003771B5"/>
    <w:rsid w:val="00381182"/>
    <w:rsid w:val="0039359D"/>
    <w:rsid w:val="003A14A0"/>
    <w:rsid w:val="003A5111"/>
    <w:rsid w:val="003B6E0C"/>
    <w:rsid w:val="003C41C8"/>
    <w:rsid w:val="003C72F3"/>
    <w:rsid w:val="003C7CA3"/>
    <w:rsid w:val="003D383F"/>
    <w:rsid w:val="003E26E0"/>
    <w:rsid w:val="003E2889"/>
    <w:rsid w:val="003E4A14"/>
    <w:rsid w:val="003F1A04"/>
    <w:rsid w:val="003F3B5C"/>
    <w:rsid w:val="003F596C"/>
    <w:rsid w:val="00400984"/>
    <w:rsid w:val="00400B12"/>
    <w:rsid w:val="00407534"/>
    <w:rsid w:val="00420B15"/>
    <w:rsid w:val="004231FC"/>
    <w:rsid w:val="00423FC6"/>
    <w:rsid w:val="004305A8"/>
    <w:rsid w:val="00436B69"/>
    <w:rsid w:val="00440B06"/>
    <w:rsid w:val="00441E11"/>
    <w:rsid w:val="00442CEE"/>
    <w:rsid w:val="0044390D"/>
    <w:rsid w:val="00446E3D"/>
    <w:rsid w:val="00452988"/>
    <w:rsid w:val="00456125"/>
    <w:rsid w:val="00457F04"/>
    <w:rsid w:val="004643BD"/>
    <w:rsid w:val="00483378"/>
    <w:rsid w:val="00483EA2"/>
    <w:rsid w:val="00485CA0"/>
    <w:rsid w:val="004910B1"/>
    <w:rsid w:val="00491A68"/>
    <w:rsid w:val="00492007"/>
    <w:rsid w:val="004938AC"/>
    <w:rsid w:val="00495946"/>
    <w:rsid w:val="00496EAE"/>
    <w:rsid w:val="00497C78"/>
    <w:rsid w:val="004A0171"/>
    <w:rsid w:val="004A0341"/>
    <w:rsid w:val="004A0E49"/>
    <w:rsid w:val="004A37E5"/>
    <w:rsid w:val="004A4B08"/>
    <w:rsid w:val="004A696D"/>
    <w:rsid w:val="004B1BC9"/>
    <w:rsid w:val="004B4013"/>
    <w:rsid w:val="004C25E0"/>
    <w:rsid w:val="004C5093"/>
    <w:rsid w:val="004D2433"/>
    <w:rsid w:val="004D6B25"/>
    <w:rsid w:val="004E24F8"/>
    <w:rsid w:val="004F30B6"/>
    <w:rsid w:val="004F3CF0"/>
    <w:rsid w:val="00500F3F"/>
    <w:rsid w:val="0050333A"/>
    <w:rsid w:val="0050395A"/>
    <w:rsid w:val="00503D3C"/>
    <w:rsid w:val="005100A1"/>
    <w:rsid w:val="00520F49"/>
    <w:rsid w:val="00525904"/>
    <w:rsid w:val="00532520"/>
    <w:rsid w:val="00537FCE"/>
    <w:rsid w:val="005520EF"/>
    <w:rsid w:val="005532B6"/>
    <w:rsid w:val="0055474C"/>
    <w:rsid w:val="00557CAF"/>
    <w:rsid w:val="00573EEC"/>
    <w:rsid w:val="005818C7"/>
    <w:rsid w:val="00582062"/>
    <w:rsid w:val="00582491"/>
    <w:rsid w:val="005825AA"/>
    <w:rsid w:val="005861CD"/>
    <w:rsid w:val="00586B60"/>
    <w:rsid w:val="00593D51"/>
    <w:rsid w:val="0059507E"/>
    <w:rsid w:val="005A0A93"/>
    <w:rsid w:val="005A334D"/>
    <w:rsid w:val="005A66C5"/>
    <w:rsid w:val="005A6908"/>
    <w:rsid w:val="005B1F70"/>
    <w:rsid w:val="005B2BA7"/>
    <w:rsid w:val="005B2FDE"/>
    <w:rsid w:val="005B4EAD"/>
    <w:rsid w:val="005B5A07"/>
    <w:rsid w:val="005C0273"/>
    <w:rsid w:val="005C10D0"/>
    <w:rsid w:val="005C4536"/>
    <w:rsid w:val="005D1D40"/>
    <w:rsid w:val="005D6FF3"/>
    <w:rsid w:val="005E2E04"/>
    <w:rsid w:val="005F5A8F"/>
    <w:rsid w:val="005F7319"/>
    <w:rsid w:val="0060137E"/>
    <w:rsid w:val="00604BC0"/>
    <w:rsid w:val="006076EC"/>
    <w:rsid w:val="006079BD"/>
    <w:rsid w:val="00612DA0"/>
    <w:rsid w:val="00612E2A"/>
    <w:rsid w:val="00614187"/>
    <w:rsid w:val="00614AFE"/>
    <w:rsid w:val="00617122"/>
    <w:rsid w:val="00617406"/>
    <w:rsid w:val="00617D20"/>
    <w:rsid w:val="00617F43"/>
    <w:rsid w:val="006209E0"/>
    <w:rsid w:val="00621072"/>
    <w:rsid w:val="00632A01"/>
    <w:rsid w:val="0063485F"/>
    <w:rsid w:val="006420E9"/>
    <w:rsid w:val="006428F3"/>
    <w:rsid w:val="00650489"/>
    <w:rsid w:val="006533A0"/>
    <w:rsid w:val="0065771D"/>
    <w:rsid w:val="0066752E"/>
    <w:rsid w:val="00667DE7"/>
    <w:rsid w:val="00673599"/>
    <w:rsid w:val="00681DC9"/>
    <w:rsid w:val="00682C86"/>
    <w:rsid w:val="006832E8"/>
    <w:rsid w:val="00685266"/>
    <w:rsid w:val="0069765D"/>
    <w:rsid w:val="006A42AC"/>
    <w:rsid w:val="006A5429"/>
    <w:rsid w:val="006A56B9"/>
    <w:rsid w:val="006B4E55"/>
    <w:rsid w:val="006C08DF"/>
    <w:rsid w:val="006C0CFE"/>
    <w:rsid w:val="006C2B2F"/>
    <w:rsid w:val="006C51C0"/>
    <w:rsid w:val="006D09BF"/>
    <w:rsid w:val="006D0DA2"/>
    <w:rsid w:val="006D21E4"/>
    <w:rsid w:val="006D3CA5"/>
    <w:rsid w:val="006D4B8D"/>
    <w:rsid w:val="006E2ACC"/>
    <w:rsid w:val="006E6123"/>
    <w:rsid w:val="00710AAB"/>
    <w:rsid w:val="00712470"/>
    <w:rsid w:val="00713162"/>
    <w:rsid w:val="007166B1"/>
    <w:rsid w:val="0071714B"/>
    <w:rsid w:val="00723C49"/>
    <w:rsid w:val="00725FAA"/>
    <w:rsid w:val="0072787D"/>
    <w:rsid w:val="00732D64"/>
    <w:rsid w:val="00736EF5"/>
    <w:rsid w:val="0074362E"/>
    <w:rsid w:val="00745EBC"/>
    <w:rsid w:val="007468E1"/>
    <w:rsid w:val="0075632E"/>
    <w:rsid w:val="00761490"/>
    <w:rsid w:val="007647FA"/>
    <w:rsid w:val="00764C8A"/>
    <w:rsid w:val="00770942"/>
    <w:rsid w:val="00771D47"/>
    <w:rsid w:val="007824F1"/>
    <w:rsid w:val="00783454"/>
    <w:rsid w:val="0078380B"/>
    <w:rsid w:val="0079412C"/>
    <w:rsid w:val="00794F21"/>
    <w:rsid w:val="007A0A02"/>
    <w:rsid w:val="007A227F"/>
    <w:rsid w:val="007A4116"/>
    <w:rsid w:val="007A5176"/>
    <w:rsid w:val="007A58C5"/>
    <w:rsid w:val="007A5C00"/>
    <w:rsid w:val="007A6B3A"/>
    <w:rsid w:val="007B0C4D"/>
    <w:rsid w:val="007B1BB6"/>
    <w:rsid w:val="007B6F47"/>
    <w:rsid w:val="007C002B"/>
    <w:rsid w:val="007C0EF6"/>
    <w:rsid w:val="007C4CD9"/>
    <w:rsid w:val="007D4955"/>
    <w:rsid w:val="007D50DA"/>
    <w:rsid w:val="007F3DE4"/>
    <w:rsid w:val="007F6F15"/>
    <w:rsid w:val="007F7321"/>
    <w:rsid w:val="00805845"/>
    <w:rsid w:val="008213B2"/>
    <w:rsid w:val="00826CEC"/>
    <w:rsid w:val="0083281B"/>
    <w:rsid w:val="00842AA2"/>
    <w:rsid w:val="00852418"/>
    <w:rsid w:val="00863744"/>
    <w:rsid w:val="00863CF3"/>
    <w:rsid w:val="00872546"/>
    <w:rsid w:val="008737E2"/>
    <w:rsid w:val="00882F17"/>
    <w:rsid w:val="00882FFB"/>
    <w:rsid w:val="008852BA"/>
    <w:rsid w:val="00885731"/>
    <w:rsid w:val="00885D36"/>
    <w:rsid w:val="00887B03"/>
    <w:rsid w:val="00892F42"/>
    <w:rsid w:val="00894298"/>
    <w:rsid w:val="00894C03"/>
    <w:rsid w:val="0089571C"/>
    <w:rsid w:val="00897A5B"/>
    <w:rsid w:val="008A109A"/>
    <w:rsid w:val="008A424F"/>
    <w:rsid w:val="008B23BA"/>
    <w:rsid w:val="008B43BF"/>
    <w:rsid w:val="008B634B"/>
    <w:rsid w:val="008B77F4"/>
    <w:rsid w:val="008C3B24"/>
    <w:rsid w:val="008C5D8C"/>
    <w:rsid w:val="008D073D"/>
    <w:rsid w:val="008D4195"/>
    <w:rsid w:val="008D7F12"/>
    <w:rsid w:val="008E2973"/>
    <w:rsid w:val="008E40B5"/>
    <w:rsid w:val="008E6ADE"/>
    <w:rsid w:val="008F12E6"/>
    <w:rsid w:val="008F19E6"/>
    <w:rsid w:val="008F69AF"/>
    <w:rsid w:val="0090244A"/>
    <w:rsid w:val="00912CBB"/>
    <w:rsid w:val="00914141"/>
    <w:rsid w:val="00915CB2"/>
    <w:rsid w:val="00917748"/>
    <w:rsid w:val="0092079E"/>
    <w:rsid w:val="00923CF4"/>
    <w:rsid w:val="009247C3"/>
    <w:rsid w:val="00925223"/>
    <w:rsid w:val="009278FA"/>
    <w:rsid w:val="00930373"/>
    <w:rsid w:val="009303CD"/>
    <w:rsid w:val="00931A3B"/>
    <w:rsid w:val="00936E1C"/>
    <w:rsid w:val="00937214"/>
    <w:rsid w:val="00950DE8"/>
    <w:rsid w:val="00956F08"/>
    <w:rsid w:val="009618CD"/>
    <w:rsid w:val="00961EC1"/>
    <w:rsid w:val="009620A5"/>
    <w:rsid w:val="00967260"/>
    <w:rsid w:val="00984DF7"/>
    <w:rsid w:val="009855BF"/>
    <w:rsid w:val="00996616"/>
    <w:rsid w:val="009A2BA4"/>
    <w:rsid w:val="009A2C78"/>
    <w:rsid w:val="009A4170"/>
    <w:rsid w:val="009B35A7"/>
    <w:rsid w:val="009C68C1"/>
    <w:rsid w:val="009D26E6"/>
    <w:rsid w:val="009D38E6"/>
    <w:rsid w:val="009E47F2"/>
    <w:rsid w:val="009E4A1A"/>
    <w:rsid w:val="009E6967"/>
    <w:rsid w:val="009E6F5A"/>
    <w:rsid w:val="009E77F5"/>
    <w:rsid w:val="009E7A7D"/>
    <w:rsid w:val="009F09C2"/>
    <w:rsid w:val="009F315B"/>
    <w:rsid w:val="009F4283"/>
    <w:rsid w:val="00A05096"/>
    <w:rsid w:val="00A07167"/>
    <w:rsid w:val="00A12B9A"/>
    <w:rsid w:val="00A1305A"/>
    <w:rsid w:val="00A13154"/>
    <w:rsid w:val="00A2217D"/>
    <w:rsid w:val="00A24641"/>
    <w:rsid w:val="00A34238"/>
    <w:rsid w:val="00A43930"/>
    <w:rsid w:val="00A634B9"/>
    <w:rsid w:val="00A662C9"/>
    <w:rsid w:val="00A6731B"/>
    <w:rsid w:val="00A70E4A"/>
    <w:rsid w:val="00A8055E"/>
    <w:rsid w:val="00A8208E"/>
    <w:rsid w:val="00A909C6"/>
    <w:rsid w:val="00A915D2"/>
    <w:rsid w:val="00A945E4"/>
    <w:rsid w:val="00AA1A8C"/>
    <w:rsid w:val="00AA20F2"/>
    <w:rsid w:val="00AA5012"/>
    <w:rsid w:val="00AA534C"/>
    <w:rsid w:val="00AA649D"/>
    <w:rsid w:val="00AB55D1"/>
    <w:rsid w:val="00AB7FAA"/>
    <w:rsid w:val="00AC33F1"/>
    <w:rsid w:val="00AD3A3B"/>
    <w:rsid w:val="00AD3E14"/>
    <w:rsid w:val="00AD67C9"/>
    <w:rsid w:val="00AD7758"/>
    <w:rsid w:val="00AE49C2"/>
    <w:rsid w:val="00AE5491"/>
    <w:rsid w:val="00AF2561"/>
    <w:rsid w:val="00B0127D"/>
    <w:rsid w:val="00B03FB9"/>
    <w:rsid w:val="00B04C61"/>
    <w:rsid w:val="00B15868"/>
    <w:rsid w:val="00B160CE"/>
    <w:rsid w:val="00B1673B"/>
    <w:rsid w:val="00B23CCD"/>
    <w:rsid w:val="00B2579D"/>
    <w:rsid w:val="00B30C9C"/>
    <w:rsid w:val="00B310E3"/>
    <w:rsid w:val="00B35A8A"/>
    <w:rsid w:val="00B3653C"/>
    <w:rsid w:val="00B419A7"/>
    <w:rsid w:val="00B45128"/>
    <w:rsid w:val="00B47CE3"/>
    <w:rsid w:val="00B5359B"/>
    <w:rsid w:val="00B56890"/>
    <w:rsid w:val="00B56BC4"/>
    <w:rsid w:val="00B6578B"/>
    <w:rsid w:val="00B717FB"/>
    <w:rsid w:val="00B77B74"/>
    <w:rsid w:val="00B868EF"/>
    <w:rsid w:val="00B91E10"/>
    <w:rsid w:val="00B95130"/>
    <w:rsid w:val="00B97150"/>
    <w:rsid w:val="00BA09DC"/>
    <w:rsid w:val="00BA413F"/>
    <w:rsid w:val="00BA42F1"/>
    <w:rsid w:val="00BA744C"/>
    <w:rsid w:val="00BB0266"/>
    <w:rsid w:val="00BB0303"/>
    <w:rsid w:val="00BB0855"/>
    <w:rsid w:val="00BB3454"/>
    <w:rsid w:val="00BC619B"/>
    <w:rsid w:val="00BD2827"/>
    <w:rsid w:val="00BD539F"/>
    <w:rsid w:val="00BE0805"/>
    <w:rsid w:val="00BE16F4"/>
    <w:rsid w:val="00BE7777"/>
    <w:rsid w:val="00BF3DE4"/>
    <w:rsid w:val="00BF5E7C"/>
    <w:rsid w:val="00C12CDC"/>
    <w:rsid w:val="00C237D5"/>
    <w:rsid w:val="00C2431F"/>
    <w:rsid w:val="00C26AE3"/>
    <w:rsid w:val="00C30075"/>
    <w:rsid w:val="00C35D05"/>
    <w:rsid w:val="00C36AE7"/>
    <w:rsid w:val="00C45151"/>
    <w:rsid w:val="00C457B9"/>
    <w:rsid w:val="00C54027"/>
    <w:rsid w:val="00C6221E"/>
    <w:rsid w:val="00C7520D"/>
    <w:rsid w:val="00C80426"/>
    <w:rsid w:val="00C822CB"/>
    <w:rsid w:val="00C83E79"/>
    <w:rsid w:val="00C868D1"/>
    <w:rsid w:val="00C92513"/>
    <w:rsid w:val="00C94D7B"/>
    <w:rsid w:val="00CA6AE2"/>
    <w:rsid w:val="00CB051C"/>
    <w:rsid w:val="00CB0D24"/>
    <w:rsid w:val="00CD3120"/>
    <w:rsid w:val="00CD498C"/>
    <w:rsid w:val="00CD636A"/>
    <w:rsid w:val="00CD6910"/>
    <w:rsid w:val="00CD69EF"/>
    <w:rsid w:val="00CE3B56"/>
    <w:rsid w:val="00CE48C9"/>
    <w:rsid w:val="00CE4EB0"/>
    <w:rsid w:val="00CE58A0"/>
    <w:rsid w:val="00CF059F"/>
    <w:rsid w:val="00CF2FD7"/>
    <w:rsid w:val="00CF3C35"/>
    <w:rsid w:val="00CF5E02"/>
    <w:rsid w:val="00D017DA"/>
    <w:rsid w:val="00D0268C"/>
    <w:rsid w:val="00D036D3"/>
    <w:rsid w:val="00D06C70"/>
    <w:rsid w:val="00D07B07"/>
    <w:rsid w:val="00D11217"/>
    <w:rsid w:val="00D124EE"/>
    <w:rsid w:val="00D158E9"/>
    <w:rsid w:val="00D17709"/>
    <w:rsid w:val="00D25910"/>
    <w:rsid w:val="00D34DAB"/>
    <w:rsid w:val="00D37F6E"/>
    <w:rsid w:val="00D41E62"/>
    <w:rsid w:val="00D44250"/>
    <w:rsid w:val="00D509C3"/>
    <w:rsid w:val="00D50D28"/>
    <w:rsid w:val="00D53936"/>
    <w:rsid w:val="00D54388"/>
    <w:rsid w:val="00D56227"/>
    <w:rsid w:val="00D56719"/>
    <w:rsid w:val="00D6303D"/>
    <w:rsid w:val="00D72BD1"/>
    <w:rsid w:val="00D771C7"/>
    <w:rsid w:val="00D775E8"/>
    <w:rsid w:val="00D86F5C"/>
    <w:rsid w:val="00D8729B"/>
    <w:rsid w:val="00D9083F"/>
    <w:rsid w:val="00D9177E"/>
    <w:rsid w:val="00D938BC"/>
    <w:rsid w:val="00D94FE8"/>
    <w:rsid w:val="00DA2E15"/>
    <w:rsid w:val="00DB08A4"/>
    <w:rsid w:val="00DB113A"/>
    <w:rsid w:val="00DB6285"/>
    <w:rsid w:val="00DB73D3"/>
    <w:rsid w:val="00DB7E3C"/>
    <w:rsid w:val="00DC2BBC"/>
    <w:rsid w:val="00DC2C88"/>
    <w:rsid w:val="00DC7E1D"/>
    <w:rsid w:val="00DD0D78"/>
    <w:rsid w:val="00DD3619"/>
    <w:rsid w:val="00DD7BB0"/>
    <w:rsid w:val="00DE0A4C"/>
    <w:rsid w:val="00DE3BC9"/>
    <w:rsid w:val="00DE5B2C"/>
    <w:rsid w:val="00DE6654"/>
    <w:rsid w:val="00E00678"/>
    <w:rsid w:val="00E02CE1"/>
    <w:rsid w:val="00E033C3"/>
    <w:rsid w:val="00E13E7E"/>
    <w:rsid w:val="00E14964"/>
    <w:rsid w:val="00E14F15"/>
    <w:rsid w:val="00E21CAF"/>
    <w:rsid w:val="00E24A8A"/>
    <w:rsid w:val="00E32298"/>
    <w:rsid w:val="00E32DFF"/>
    <w:rsid w:val="00E36D1E"/>
    <w:rsid w:val="00E40414"/>
    <w:rsid w:val="00E40AF1"/>
    <w:rsid w:val="00E4392D"/>
    <w:rsid w:val="00E50566"/>
    <w:rsid w:val="00E52ED7"/>
    <w:rsid w:val="00E625D3"/>
    <w:rsid w:val="00E63B32"/>
    <w:rsid w:val="00E65274"/>
    <w:rsid w:val="00E735B1"/>
    <w:rsid w:val="00E743B3"/>
    <w:rsid w:val="00E76097"/>
    <w:rsid w:val="00E76690"/>
    <w:rsid w:val="00E76ACA"/>
    <w:rsid w:val="00E83B2D"/>
    <w:rsid w:val="00E85EEF"/>
    <w:rsid w:val="00E86416"/>
    <w:rsid w:val="00E87C3C"/>
    <w:rsid w:val="00E947E7"/>
    <w:rsid w:val="00E97033"/>
    <w:rsid w:val="00E97BE7"/>
    <w:rsid w:val="00E97D55"/>
    <w:rsid w:val="00E97F3D"/>
    <w:rsid w:val="00EA2752"/>
    <w:rsid w:val="00EB12A3"/>
    <w:rsid w:val="00EB4033"/>
    <w:rsid w:val="00EC2A85"/>
    <w:rsid w:val="00EC32B7"/>
    <w:rsid w:val="00EC3448"/>
    <w:rsid w:val="00EC599F"/>
    <w:rsid w:val="00EC7F71"/>
    <w:rsid w:val="00EE3C14"/>
    <w:rsid w:val="00EE7396"/>
    <w:rsid w:val="00EF1468"/>
    <w:rsid w:val="00EF6B7B"/>
    <w:rsid w:val="00F0065A"/>
    <w:rsid w:val="00F0312A"/>
    <w:rsid w:val="00F03366"/>
    <w:rsid w:val="00F07C49"/>
    <w:rsid w:val="00F15889"/>
    <w:rsid w:val="00F204BA"/>
    <w:rsid w:val="00F20A84"/>
    <w:rsid w:val="00F2224A"/>
    <w:rsid w:val="00F34D4B"/>
    <w:rsid w:val="00F405DE"/>
    <w:rsid w:val="00F55DD9"/>
    <w:rsid w:val="00F74063"/>
    <w:rsid w:val="00F74B0B"/>
    <w:rsid w:val="00F772A7"/>
    <w:rsid w:val="00F77EAE"/>
    <w:rsid w:val="00F80C3D"/>
    <w:rsid w:val="00F827C7"/>
    <w:rsid w:val="00F85954"/>
    <w:rsid w:val="00F901C5"/>
    <w:rsid w:val="00F907CB"/>
    <w:rsid w:val="00F90E5A"/>
    <w:rsid w:val="00F910D9"/>
    <w:rsid w:val="00F91E54"/>
    <w:rsid w:val="00F92AAB"/>
    <w:rsid w:val="00F94A3B"/>
    <w:rsid w:val="00F95595"/>
    <w:rsid w:val="00F9572D"/>
    <w:rsid w:val="00F95C69"/>
    <w:rsid w:val="00FA160D"/>
    <w:rsid w:val="00FA2F52"/>
    <w:rsid w:val="00FB3AA9"/>
    <w:rsid w:val="00FB483B"/>
    <w:rsid w:val="00FB63B3"/>
    <w:rsid w:val="00FB779B"/>
    <w:rsid w:val="00FB7DC9"/>
    <w:rsid w:val="00FC1E96"/>
    <w:rsid w:val="00FC33C9"/>
    <w:rsid w:val="00FC50A5"/>
    <w:rsid w:val="00FC7484"/>
    <w:rsid w:val="00FC79D7"/>
    <w:rsid w:val="00FD1AE9"/>
    <w:rsid w:val="00FD1F16"/>
    <w:rsid w:val="00FD47F4"/>
    <w:rsid w:val="00FD56B2"/>
    <w:rsid w:val="00FD5889"/>
    <w:rsid w:val="00FD635D"/>
    <w:rsid w:val="00FE405C"/>
    <w:rsid w:val="00FE4B8B"/>
    <w:rsid w:val="00FE5D72"/>
    <w:rsid w:val="00FF1CE9"/>
    <w:rsid w:val="00FF3CF1"/>
    <w:rsid w:val="00FF4615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39E19"/>
  <w15:docId w15:val="{46D4C750-4061-4814-AE9E-61E66640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74D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863CF3"/>
    <w:pPr>
      <w:keepNext/>
      <w:keepLines/>
      <w:ind w:firstLine="0"/>
      <w:outlineLvl w:val="0"/>
    </w:pPr>
    <w:rPr>
      <w:rFonts w:eastAsiaTheme="majorEastAsia" w:cstheme="majorBidi"/>
      <w:b/>
      <w:bCs/>
      <w:szCs w:val="28"/>
    </w:rPr>
  </w:style>
  <w:style w:type="paragraph" w:styleId="Ttulo3">
    <w:name w:val="heading 3"/>
    <w:basedOn w:val="Normal"/>
    <w:next w:val="Normal"/>
    <w:link w:val="Ttulo3Char"/>
    <w:qFormat/>
    <w:rsid w:val="003F596C"/>
    <w:pPr>
      <w:keepNext/>
      <w:ind w:firstLine="0"/>
      <w:jc w:val="left"/>
      <w:outlineLvl w:val="2"/>
    </w:pPr>
    <w:rPr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303C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303CD"/>
  </w:style>
  <w:style w:type="paragraph" w:styleId="Rodap">
    <w:name w:val="footer"/>
    <w:basedOn w:val="Normal"/>
    <w:rsid w:val="009303CD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9303CD"/>
  </w:style>
  <w:style w:type="paragraph" w:styleId="Corpodetexto2">
    <w:name w:val="Body Text 2"/>
    <w:basedOn w:val="Normal"/>
    <w:rsid w:val="009303CD"/>
  </w:style>
  <w:style w:type="paragraph" w:styleId="Subttulo">
    <w:name w:val="Subtitle"/>
    <w:basedOn w:val="Normal"/>
    <w:link w:val="SubttuloChar"/>
    <w:qFormat/>
    <w:rsid w:val="007C002B"/>
    <w:pPr>
      <w:jc w:val="center"/>
    </w:pPr>
    <w:rPr>
      <w:b/>
      <w:snapToGrid w:val="0"/>
    </w:rPr>
  </w:style>
  <w:style w:type="character" w:customStyle="1" w:styleId="SubttuloChar">
    <w:name w:val="Subtítulo Char"/>
    <w:basedOn w:val="Fontepargpadro"/>
    <w:link w:val="Subttulo"/>
    <w:rsid w:val="007C002B"/>
    <w:rPr>
      <w:rFonts w:ascii="Arial" w:hAnsi="Arial"/>
      <w:b/>
      <w:snapToGrid w:val="0"/>
    </w:rPr>
  </w:style>
  <w:style w:type="paragraph" w:customStyle="1" w:styleId="Normal3">
    <w:name w:val="Normal 3"/>
    <w:basedOn w:val="Normal"/>
    <w:rsid w:val="007C002B"/>
    <w:pPr>
      <w:keepLines/>
      <w:numPr>
        <w:ilvl w:val="2"/>
        <w:numId w:val="1"/>
      </w:numPr>
      <w:spacing w:before="120"/>
      <w:outlineLvl w:val="2"/>
    </w:pPr>
    <w:rPr>
      <w:spacing w:val="10"/>
      <w:sz w:val="18"/>
    </w:rPr>
  </w:style>
  <w:style w:type="paragraph" w:customStyle="1" w:styleId="Normal4">
    <w:name w:val="Normal 4"/>
    <w:basedOn w:val="Normal"/>
    <w:rsid w:val="007C002B"/>
    <w:pPr>
      <w:keepLines/>
      <w:numPr>
        <w:ilvl w:val="3"/>
        <w:numId w:val="1"/>
      </w:numPr>
      <w:spacing w:before="120"/>
      <w:outlineLvl w:val="3"/>
    </w:pPr>
    <w:rPr>
      <w:spacing w:val="10"/>
      <w:sz w:val="18"/>
    </w:rPr>
  </w:style>
  <w:style w:type="paragraph" w:customStyle="1" w:styleId="Normal2">
    <w:name w:val="Normal 2"/>
    <w:basedOn w:val="Normal"/>
    <w:rsid w:val="007C002B"/>
    <w:pPr>
      <w:keepLines/>
      <w:numPr>
        <w:ilvl w:val="1"/>
        <w:numId w:val="1"/>
      </w:numPr>
      <w:spacing w:before="120"/>
      <w:outlineLvl w:val="1"/>
    </w:pPr>
    <w:rPr>
      <w:spacing w:val="10"/>
      <w:sz w:val="18"/>
    </w:rPr>
  </w:style>
  <w:style w:type="paragraph" w:customStyle="1" w:styleId="Normal1">
    <w:name w:val="Normal 1"/>
    <w:basedOn w:val="Normal"/>
    <w:next w:val="Normal2"/>
    <w:rsid w:val="007C002B"/>
    <w:pPr>
      <w:keepLines/>
      <w:numPr>
        <w:numId w:val="1"/>
      </w:numPr>
      <w:spacing w:before="120"/>
      <w:outlineLvl w:val="0"/>
    </w:pPr>
    <w:rPr>
      <w:spacing w:val="10"/>
      <w:sz w:val="18"/>
    </w:rPr>
  </w:style>
  <w:style w:type="paragraph" w:customStyle="1" w:styleId="Normal5">
    <w:name w:val="Normal 5"/>
    <w:basedOn w:val="Normal"/>
    <w:rsid w:val="007C002B"/>
    <w:pPr>
      <w:keepLines/>
      <w:numPr>
        <w:ilvl w:val="4"/>
        <w:numId w:val="1"/>
      </w:numPr>
      <w:spacing w:before="120"/>
      <w:outlineLvl w:val="4"/>
    </w:pPr>
    <w:rPr>
      <w:spacing w:val="10"/>
      <w:sz w:val="18"/>
    </w:rPr>
  </w:style>
  <w:style w:type="paragraph" w:customStyle="1" w:styleId="Normal6">
    <w:name w:val="Normal 6"/>
    <w:basedOn w:val="Normal"/>
    <w:rsid w:val="007C002B"/>
    <w:pPr>
      <w:keepLines/>
      <w:numPr>
        <w:ilvl w:val="5"/>
        <w:numId w:val="1"/>
      </w:numPr>
      <w:spacing w:before="120"/>
      <w:outlineLvl w:val="5"/>
    </w:pPr>
    <w:rPr>
      <w:spacing w:val="10"/>
      <w:sz w:val="18"/>
    </w:rPr>
  </w:style>
  <w:style w:type="paragraph" w:styleId="Corpodetexto3">
    <w:name w:val="Body Text 3"/>
    <w:basedOn w:val="Normal"/>
    <w:link w:val="Corpodetexto3Char"/>
    <w:rsid w:val="007F732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F7321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7F73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F7321"/>
  </w:style>
  <w:style w:type="character" w:customStyle="1" w:styleId="Ttulo3Char">
    <w:name w:val="Título 3 Char"/>
    <w:basedOn w:val="Fontepargpadro"/>
    <w:link w:val="Ttulo3"/>
    <w:rsid w:val="003F596C"/>
    <w:rPr>
      <w:rFonts w:ascii="Arial" w:hAnsi="Arial"/>
      <w:b/>
      <w:snapToGrid w:val="0"/>
      <w:sz w:val="24"/>
    </w:rPr>
  </w:style>
  <w:style w:type="paragraph" w:customStyle="1" w:styleId="TTULO">
    <w:name w:val="TÍTULO"/>
    <w:basedOn w:val="Normal"/>
    <w:rsid w:val="007F7321"/>
    <w:pPr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8"/>
    </w:rPr>
  </w:style>
  <w:style w:type="paragraph" w:customStyle="1" w:styleId="PARAGRAFO">
    <w:name w:val="PARAGRAFO"/>
    <w:basedOn w:val="Normal"/>
    <w:rsid w:val="007F7321"/>
    <w:pPr>
      <w:spacing w:after="240" w:line="360" w:lineRule="atLeast"/>
      <w:ind w:firstLine="851"/>
    </w:pPr>
    <w:rPr>
      <w:lang w:val="pt-PT"/>
    </w:rPr>
  </w:style>
  <w:style w:type="paragraph" w:customStyle="1" w:styleId="Default">
    <w:name w:val="Default"/>
    <w:rsid w:val="007F7321"/>
    <w:pPr>
      <w:widowControl w:val="0"/>
      <w:autoSpaceDE w:val="0"/>
      <w:autoSpaceDN w:val="0"/>
      <w:adjustRightInd w:val="0"/>
    </w:pPr>
    <w:rPr>
      <w:rFonts w:ascii="Avant Garde" w:hAnsi="Avant Garde" w:cs="Avant Garde"/>
      <w:color w:val="000000"/>
      <w:sz w:val="24"/>
      <w:szCs w:val="24"/>
    </w:rPr>
  </w:style>
  <w:style w:type="paragraph" w:customStyle="1" w:styleId="CM48">
    <w:name w:val="CM48"/>
    <w:basedOn w:val="Default"/>
    <w:next w:val="Default"/>
    <w:rsid w:val="007F7321"/>
    <w:pPr>
      <w:spacing w:after="520"/>
    </w:pPr>
    <w:rPr>
      <w:color w:val="auto"/>
    </w:rPr>
  </w:style>
  <w:style w:type="paragraph" w:styleId="Recuodecorpodetexto2">
    <w:name w:val="Body Text Indent 2"/>
    <w:basedOn w:val="Normal"/>
    <w:link w:val="Recuodecorpodetexto2Char"/>
    <w:rsid w:val="007F7321"/>
    <w:pPr>
      <w:spacing w:after="120" w:line="480" w:lineRule="auto"/>
      <w:ind w:left="283"/>
    </w:pPr>
    <w:rPr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F7321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863CF3"/>
    <w:rPr>
      <w:rFonts w:ascii="Arial" w:eastAsiaTheme="majorEastAsia" w:hAnsi="Arial" w:cstheme="majorBidi"/>
      <w:b/>
      <w:bCs/>
      <w:sz w:val="24"/>
      <w:szCs w:val="28"/>
    </w:rPr>
  </w:style>
  <w:style w:type="paragraph" w:customStyle="1" w:styleId="Titulo3">
    <w:name w:val="Titulo 3"/>
    <w:basedOn w:val="Normal"/>
    <w:link w:val="Titulo3Char"/>
    <w:autoRedefine/>
    <w:rsid w:val="00AA649D"/>
    <w:pPr>
      <w:ind w:firstLine="0"/>
      <w:jc w:val="left"/>
    </w:pPr>
    <w:rPr>
      <w:rFonts w:cs="Arial"/>
      <w:b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1F5A27"/>
    <w:pPr>
      <w:ind w:left="720"/>
      <w:contextualSpacing/>
    </w:pPr>
  </w:style>
  <w:style w:type="paragraph" w:customStyle="1" w:styleId="Titulo2">
    <w:name w:val="Titulo 2"/>
    <w:basedOn w:val="SemEspaamento"/>
    <w:autoRedefine/>
    <w:qFormat/>
    <w:rsid w:val="00AE49C2"/>
    <w:pPr>
      <w:numPr>
        <w:numId w:val="20"/>
      </w:numPr>
      <w:outlineLvl w:val="1"/>
    </w:pPr>
    <w:rPr>
      <w:rFonts w:ascii="Arial" w:hAnsi="Arial"/>
      <w:sz w:val="24"/>
      <w:szCs w:val="24"/>
    </w:rPr>
  </w:style>
  <w:style w:type="paragraph" w:styleId="Legenda">
    <w:name w:val="caption"/>
    <w:basedOn w:val="Normal"/>
    <w:next w:val="Normal"/>
    <w:link w:val="LegendaChar"/>
    <w:unhideWhenUsed/>
    <w:qFormat/>
    <w:rsid w:val="00897A5B"/>
    <w:pPr>
      <w:spacing w:line="240" w:lineRule="auto"/>
      <w:ind w:firstLine="0"/>
      <w:jc w:val="center"/>
    </w:pPr>
    <w:rPr>
      <w:b/>
      <w:bCs/>
      <w:sz w:val="20"/>
    </w:rPr>
  </w:style>
  <w:style w:type="paragraph" w:styleId="SemEspaamento">
    <w:name w:val="No Spacing"/>
    <w:uiPriority w:val="1"/>
    <w:qFormat/>
    <w:rsid w:val="00000187"/>
  </w:style>
  <w:style w:type="paragraph" w:styleId="Textodebalo">
    <w:name w:val="Balloon Text"/>
    <w:basedOn w:val="Normal"/>
    <w:link w:val="TextodebaloChar"/>
    <w:rsid w:val="000001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00187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8A424F"/>
  </w:style>
  <w:style w:type="paragraph" w:styleId="CabealhodoSumrio">
    <w:name w:val="TOC Heading"/>
    <w:basedOn w:val="Ttulo1"/>
    <w:next w:val="Normal"/>
    <w:uiPriority w:val="39"/>
    <w:unhideWhenUsed/>
    <w:qFormat/>
    <w:rsid w:val="008A424F"/>
    <w:pPr>
      <w:spacing w:line="276" w:lineRule="auto"/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rsid w:val="000E4BF4"/>
    <w:pPr>
      <w:tabs>
        <w:tab w:val="left" w:pos="1320"/>
        <w:tab w:val="right" w:leader="dot" w:pos="8495"/>
      </w:tabs>
      <w:ind w:firstLine="0"/>
      <w:jc w:val="left"/>
    </w:pPr>
    <w:rPr>
      <w:b/>
      <w:noProof/>
    </w:rPr>
  </w:style>
  <w:style w:type="character" w:styleId="Hyperlink">
    <w:name w:val="Hyperlink"/>
    <w:basedOn w:val="Fontepargpadro"/>
    <w:uiPriority w:val="99"/>
    <w:unhideWhenUsed/>
    <w:rsid w:val="008A424F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rsid w:val="005F5A8F"/>
    <w:pPr>
      <w:ind w:left="198" w:firstLine="0"/>
    </w:pPr>
  </w:style>
  <w:style w:type="paragraph" w:styleId="Sumrio3">
    <w:name w:val="toc 3"/>
    <w:basedOn w:val="Normal"/>
    <w:next w:val="Normal"/>
    <w:autoRedefine/>
    <w:uiPriority w:val="39"/>
    <w:rsid w:val="00863CF3"/>
    <w:pPr>
      <w:tabs>
        <w:tab w:val="right" w:leader="dot" w:pos="8830"/>
      </w:tabs>
      <w:ind w:firstLine="0"/>
    </w:pPr>
    <w:rPr>
      <w:b/>
      <w:noProof/>
    </w:rPr>
  </w:style>
  <w:style w:type="paragraph" w:customStyle="1" w:styleId="or">
    <w:name w:val="orç"/>
    <w:basedOn w:val="Recuodecorpodetexto"/>
    <w:rsid w:val="00B0127D"/>
    <w:pPr>
      <w:suppressAutoHyphens/>
      <w:spacing w:before="120" w:after="0"/>
      <w:ind w:left="397"/>
    </w:pPr>
    <w:rPr>
      <w:rFonts w:cs="Arial"/>
      <w:sz w:val="22"/>
      <w:szCs w:val="24"/>
      <w:lang w:eastAsia="zh-CN"/>
    </w:rPr>
  </w:style>
  <w:style w:type="paragraph" w:styleId="ndicedeilustraes">
    <w:name w:val="table of figures"/>
    <w:basedOn w:val="Normal"/>
    <w:next w:val="Normal"/>
    <w:uiPriority w:val="99"/>
    <w:rsid w:val="00A8055E"/>
  </w:style>
  <w:style w:type="character" w:styleId="TextodoEspaoReservado">
    <w:name w:val="Placeholder Text"/>
    <w:basedOn w:val="Fontepargpadro"/>
    <w:uiPriority w:val="99"/>
    <w:semiHidden/>
    <w:rsid w:val="00C12CDC"/>
    <w:rPr>
      <w:color w:val="808080"/>
    </w:rPr>
  </w:style>
  <w:style w:type="paragraph" w:styleId="Recuodecorpodetexto3">
    <w:name w:val="Body Text Indent 3"/>
    <w:basedOn w:val="Normal"/>
    <w:link w:val="Recuodecorpodetexto3Char"/>
    <w:rsid w:val="001021F8"/>
    <w:pPr>
      <w:spacing w:after="120" w:line="240" w:lineRule="auto"/>
      <w:ind w:left="283" w:firstLine="0"/>
      <w:jc w:val="left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021F8"/>
    <w:rPr>
      <w:sz w:val="16"/>
      <w:szCs w:val="16"/>
    </w:rPr>
  </w:style>
  <w:style w:type="paragraph" w:styleId="Ttulo0">
    <w:name w:val="Title"/>
    <w:basedOn w:val="Normal"/>
    <w:next w:val="Normal"/>
    <w:link w:val="TtuloChar"/>
    <w:qFormat/>
    <w:rsid w:val="00863CF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0"/>
    <w:rsid w:val="00863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307929"/>
    <w:rPr>
      <w:rFonts w:ascii="Arial" w:hAnsi="Arial"/>
      <w:sz w:val="24"/>
    </w:rPr>
  </w:style>
  <w:style w:type="character" w:customStyle="1" w:styleId="Titulo3Char">
    <w:name w:val="Titulo 3 Char"/>
    <w:basedOn w:val="Fontepargpadro"/>
    <w:link w:val="Titulo3"/>
    <w:rsid w:val="00AA649D"/>
    <w:rPr>
      <w:rFonts w:ascii="Arial" w:hAnsi="Arial" w:cs="Arial"/>
      <w:b/>
      <w:sz w:val="24"/>
      <w:szCs w:val="24"/>
    </w:rPr>
  </w:style>
  <w:style w:type="character" w:customStyle="1" w:styleId="LegendaChar">
    <w:name w:val="Legenda Char"/>
    <w:basedOn w:val="Fontepargpadro"/>
    <w:link w:val="Legenda"/>
    <w:rsid w:val="00897A5B"/>
    <w:rPr>
      <w:rFonts w:ascii="Arial" w:hAnsi="Arial"/>
      <w:b/>
      <w:bCs/>
    </w:rPr>
  </w:style>
  <w:style w:type="table" w:styleId="Tabelacomgrade">
    <w:name w:val="Table Grid"/>
    <w:basedOn w:val="Tabelanormal"/>
    <w:uiPriority w:val="39"/>
    <w:rsid w:val="001963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e">
    <w:name w:val="Fonte"/>
    <w:basedOn w:val="Normal"/>
    <w:link w:val="FonteChar"/>
    <w:qFormat/>
    <w:rsid w:val="00D017DA"/>
    <w:pPr>
      <w:tabs>
        <w:tab w:val="left" w:pos="7676"/>
      </w:tabs>
      <w:spacing w:line="240" w:lineRule="auto"/>
      <w:ind w:firstLine="0"/>
      <w:jc w:val="center"/>
    </w:pPr>
    <w:rPr>
      <w:szCs w:val="24"/>
      <w:lang w:eastAsia="en-US"/>
    </w:rPr>
  </w:style>
  <w:style w:type="character" w:customStyle="1" w:styleId="FonteChar">
    <w:name w:val="Fonte Char"/>
    <w:basedOn w:val="Fontepargpadro"/>
    <w:link w:val="Fonte"/>
    <w:rsid w:val="00D017DA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3E227-141E-4B1B-A086-1C864EB2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LAUDO DE VISTORIA</vt:lpstr>
    </vt:vector>
  </TitlesOfParts>
  <Company>P.M S.J do Hortencio</Company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LAUDO DE VISTORIA</dc:title>
  <dc:creator>usuario</dc:creator>
  <cp:lastModifiedBy>LUIZ HENRIQUE DIAS CORREA</cp:lastModifiedBy>
  <cp:revision>12</cp:revision>
  <cp:lastPrinted>2025-06-18T12:42:00Z</cp:lastPrinted>
  <dcterms:created xsi:type="dcterms:W3CDTF">2025-06-18T11:52:00Z</dcterms:created>
  <dcterms:modified xsi:type="dcterms:W3CDTF">2025-06-18T12:42:00Z</dcterms:modified>
</cp:coreProperties>
</file>